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04" w:rsidRDefault="00613B5F">
      <w:r>
        <w:t xml:space="preserve">9. A </w:t>
      </w:r>
      <w:r w:rsidR="007A65A8">
        <w:t xml:space="preserve">Síntese evolutiva </w:t>
      </w:r>
    </w:p>
    <w:p w:rsidR="007A65A8" w:rsidRDefault="002136D6" w:rsidP="009C17A1">
      <w:pPr>
        <w:jc w:val="both"/>
      </w:pPr>
      <w:r>
        <w:t>Antes de iniciar a discussão sobre o tema proposto</w:t>
      </w:r>
      <w:r w:rsidR="00B725EF">
        <w:t>,</w:t>
      </w:r>
      <w:r w:rsidR="006B14BD">
        <w:t xml:space="preserve"> </w:t>
      </w:r>
      <w:r>
        <w:t>dentro de uma perspectiva historiográfica diacrônica,</w:t>
      </w:r>
      <w:r w:rsidR="006B14BD">
        <w:t xml:space="preserve"> irei </w:t>
      </w:r>
      <w:r>
        <w:t xml:space="preserve">retomar alguns aspectos </w:t>
      </w:r>
      <w:r w:rsidR="00B725EF">
        <w:t xml:space="preserve">importantes que antecederam à Síntese moderna ou Síntese evolutiva.  </w:t>
      </w:r>
    </w:p>
    <w:p w:rsidR="002F6AF0" w:rsidRDefault="00890C29" w:rsidP="009C17A1">
      <w:pPr>
        <w:jc w:val="both"/>
      </w:pPr>
      <w:r w:rsidRPr="009C17A1">
        <w:t xml:space="preserve"> No</w:t>
      </w:r>
      <w:r w:rsidRPr="00890C29">
        <w:rPr>
          <w:i/>
        </w:rPr>
        <w:t xml:space="preserve"> </w:t>
      </w:r>
      <w:proofErr w:type="spellStart"/>
      <w:r w:rsidR="007A65A8" w:rsidRPr="00890C29">
        <w:rPr>
          <w:i/>
        </w:rPr>
        <w:t>Origin</w:t>
      </w:r>
      <w:proofErr w:type="spellEnd"/>
      <w:r w:rsidR="007A65A8" w:rsidRPr="00890C29">
        <w:rPr>
          <w:i/>
        </w:rPr>
        <w:t xml:space="preserve"> </w:t>
      </w:r>
      <w:proofErr w:type="spellStart"/>
      <w:r w:rsidR="007A65A8" w:rsidRPr="00890C29">
        <w:rPr>
          <w:i/>
        </w:rPr>
        <w:t>of</w:t>
      </w:r>
      <w:proofErr w:type="spellEnd"/>
      <w:r w:rsidR="007A65A8" w:rsidRPr="00890C29">
        <w:rPr>
          <w:i/>
        </w:rPr>
        <w:t xml:space="preserve"> </w:t>
      </w:r>
      <w:proofErr w:type="spellStart"/>
      <w:r w:rsidR="007A65A8" w:rsidRPr="00890C29">
        <w:rPr>
          <w:i/>
        </w:rPr>
        <w:t>species</w:t>
      </w:r>
      <w:proofErr w:type="spellEnd"/>
      <w:r w:rsidRPr="00890C29">
        <w:t xml:space="preserve"> (1859),</w:t>
      </w:r>
      <w:r w:rsidR="007A65A8" w:rsidRPr="00890C29">
        <w:t xml:space="preserve"> Charles Darwin (1809-1</w:t>
      </w:r>
      <w:r w:rsidR="00A541ED" w:rsidRPr="00890C29">
        <w:t>8</w:t>
      </w:r>
      <w:r w:rsidR="007A65A8" w:rsidRPr="00890C29">
        <w:t>82)</w:t>
      </w:r>
      <w:r w:rsidRPr="00890C29">
        <w:t xml:space="preserve"> apresentou sua teoria evolutiva que envolvia </w:t>
      </w:r>
      <w:r w:rsidR="00673707">
        <w:t>vários aspectos</w:t>
      </w:r>
      <w:r w:rsidR="00A7621A">
        <w:t xml:space="preserve">. </w:t>
      </w:r>
      <w:r w:rsidR="00673707">
        <w:t xml:space="preserve"> Dentre </w:t>
      </w:r>
      <w:r w:rsidR="00A7621A">
        <w:t>eles</w:t>
      </w:r>
      <w:r w:rsidR="007A1C22">
        <w:t xml:space="preserve">, </w:t>
      </w:r>
      <w:r w:rsidR="00673707">
        <w:t>o</w:t>
      </w:r>
      <w:r w:rsidR="000D3C66">
        <w:t xml:space="preserve"> gradualismo do processo evolutivo que ocorreria pelo acúmulo de pequenas var</w:t>
      </w:r>
      <w:r w:rsidR="00A9395C">
        <w:t>ia</w:t>
      </w:r>
      <w:r w:rsidR="000D3C66">
        <w:t>ções sobre as quais</w:t>
      </w:r>
      <w:r w:rsidR="00A9395C">
        <w:t xml:space="preserve"> </w:t>
      </w:r>
      <w:r w:rsidR="00A7621A">
        <w:t>age a seleção natural na luta pela existência</w:t>
      </w:r>
      <w:r w:rsidR="007A1C22">
        <w:t xml:space="preserve"> que se dá entre</w:t>
      </w:r>
      <w:r w:rsidR="00691FD7">
        <w:t xml:space="preserve"> </w:t>
      </w:r>
      <w:proofErr w:type="gramStart"/>
      <w:r w:rsidR="00691FD7">
        <w:t>os</w:t>
      </w:r>
      <w:r w:rsidR="00A7621A">
        <w:t xml:space="preserve"> </w:t>
      </w:r>
      <w:r w:rsidR="00A9395C">
        <w:t xml:space="preserve"> indivíduos</w:t>
      </w:r>
      <w:proofErr w:type="gramEnd"/>
      <w:r w:rsidR="00A9395C">
        <w:t xml:space="preserve"> de uma mesma espécie</w:t>
      </w:r>
      <w:r w:rsidR="000D3C66">
        <w:t>,</w:t>
      </w:r>
      <w:r w:rsidR="00A9395C">
        <w:t xml:space="preserve"> entre espécies diferentes e entre as espécies e o meio. Embora Darwin considerasse a seleção natural como o principal meio </w:t>
      </w:r>
      <w:r w:rsidR="000D3C66">
        <w:t>de modificação das espécies</w:t>
      </w:r>
      <w:r w:rsidR="00A9395C">
        <w:t xml:space="preserve">, </w:t>
      </w:r>
      <w:r w:rsidR="00673707">
        <w:t>admitia</w:t>
      </w:r>
      <w:r w:rsidR="002E4EB6">
        <w:t xml:space="preserve"> também outros meios como a herança de caracteres adquiridos pelo uso e desuso</w:t>
      </w:r>
      <w:r w:rsidR="00854E4A">
        <w:t xml:space="preserve"> ou a seleção sexual</w:t>
      </w:r>
      <w:r w:rsidR="002E4EB6">
        <w:t xml:space="preserve">, por exemplo. </w:t>
      </w:r>
      <w:r w:rsidR="00854E4A">
        <w:t>Além disso, ele propôs diferentes estudos que poderiam</w:t>
      </w:r>
      <w:r w:rsidR="000D3C66">
        <w:t xml:space="preserve"> </w:t>
      </w:r>
      <w:r w:rsidR="00854E4A">
        <w:t xml:space="preserve">trazer esclarecimentos sobre a origem das espécies como os estudos embriológicos, os estudos do registro fóssil, etc.  </w:t>
      </w:r>
      <w:r w:rsidR="000D3C66">
        <w:t xml:space="preserve"> </w:t>
      </w:r>
    </w:p>
    <w:p w:rsidR="00C47F3F" w:rsidRDefault="002F6AF0" w:rsidP="009C17A1">
      <w:pPr>
        <w:jc w:val="both"/>
      </w:pPr>
      <w:r>
        <w:t xml:space="preserve">Na </w:t>
      </w:r>
      <w:r w:rsidR="00284F45">
        <w:t>década de 1870 pesquisadores</w:t>
      </w:r>
      <w:r w:rsidR="00F60992">
        <w:t xml:space="preserve"> de diferentes </w:t>
      </w:r>
      <w:r w:rsidR="00A777D9">
        <w:t>proveniências</w:t>
      </w:r>
      <w:r w:rsidR="00F60992">
        <w:t>,</w:t>
      </w:r>
      <w:r w:rsidR="00284F45">
        <w:t xml:space="preserve"> seguindo</w:t>
      </w:r>
      <w:bookmarkStart w:id="0" w:name="_GoBack"/>
      <w:bookmarkEnd w:id="0"/>
      <w:r w:rsidR="00284F45">
        <w:t xml:space="preserve"> uma das sugestões</w:t>
      </w:r>
      <w:r w:rsidR="00F60992">
        <w:t xml:space="preserve"> que haviam sido</w:t>
      </w:r>
      <w:r w:rsidR="00284F45">
        <w:t xml:space="preserve"> </w:t>
      </w:r>
      <w:r w:rsidR="004E2FC6">
        <w:t>feitas por</w:t>
      </w:r>
      <w:r w:rsidR="00284F45">
        <w:t xml:space="preserve"> </w:t>
      </w:r>
      <w:r w:rsidR="00F60992">
        <w:t>D</w:t>
      </w:r>
      <w:r w:rsidR="00284F45">
        <w:t>arwin</w:t>
      </w:r>
      <w:r w:rsidR="001E6D51">
        <w:t xml:space="preserve">, </w:t>
      </w:r>
      <w:r w:rsidR="00284F45">
        <w:t>trabalharam dentro da tradição morfológica procurando reconstruir a filogenia. Por exemplo, a Escola de Frank Balfour</w:t>
      </w:r>
      <w:r w:rsidR="001E6D51">
        <w:t xml:space="preserve"> em Cambridge constituída por Walter Frank Raphael </w:t>
      </w:r>
      <w:proofErr w:type="spellStart"/>
      <w:r w:rsidR="001E6D51">
        <w:t>Weldon</w:t>
      </w:r>
      <w:proofErr w:type="spellEnd"/>
      <w:r w:rsidR="001E6D51">
        <w:t xml:space="preserve">, William </w:t>
      </w:r>
      <w:proofErr w:type="spellStart"/>
      <w:r w:rsidR="001E6D51">
        <w:t>Bateson</w:t>
      </w:r>
      <w:proofErr w:type="spellEnd"/>
      <w:r w:rsidR="001E6D51">
        <w:t xml:space="preserve">, Ray </w:t>
      </w:r>
      <w:proofErr w:type="spellStart"/>
      <w:r w:rsidR="001E6D51">
        <w:t>Lankester</w:t>
      </w:r>
      <w:proofErr w:type="spellEnd"/>
      <w:r w:rsidR="001E6D51">
        <w:t xml:space="preserve">, dentre outros. </w:t>
      </w:r>
      <w:r w:rsidR="008B730D">
        <w:t xml:space="preserve">Porém, </w:t>
      </w:r>
      <w:r w:rsidR="00103BCA">
        <w:t>essa escola se dispersou e isso não se deveu apenas ao falecimento prematuro de Balfour.</w:t>
      </w:r>
      <w:r w:rsidR="001E6D51">
        <w:t xml:space="preserve"> </w:t>
      </w:r>
      <w:r w:rsidR="00103BCA">
        <w:t>Este tipo de estudo não estava trazendo</w:t>
      </w:r>
      <w:r w:rsidR="001906EB">
        <w:t xml:space="preserve"> os esclarecimentos</w:t>
      </w:r>
      <w:r w:rsidR="00103BCA">
        <w:t xml:space="preserve"> que se esperava. Nesse sentido, </w:t>
      </w:r>
      <w:proofErr w:type="spellStart"/>
      <w:r w:rsidR="00103BCA">
        <w:t>Bateson</w:t>
      </w:r>
      <w:proofErr w:type="spellEnd"/>
      <w:r w:rsidR="00103BCA">
        <w:t xml:space="preserve"> comentou em correspondência</w:t>
      </w:r>
      <w:r w:rsidR="004E2FC6">
        <w:t xml:space="preserve"> com sua irmã Anna que suas investigações </w:t>
      </w:r>
      <w:r w:rsidR="00103BCA">
        <w:t xml:space="preserve">com o </w:t>
      </w:r>
      <w:proofErr w:type="spellStart"/>
      <w:r w:rsidR="00103BCA">
        <w:rPr>
          <w:i/>
        </w:rPr>
        <w:t>Balanoglossus</w:t>
      </w:r>
      <w:proofErr w:type="spellEnd"/>
      <w:r w:rsidR="00A777D9">
        <w:t>,</w:t>
      </w:r>
      <w:r w:rsidR="00103BCA">
        <w:t xml:space="preserve"> apesar de terem sido bem recebid</w:t>
      </w:r>
      <w:r w:rsidR="004E2FC6">
        <w:t>a</w:t>
      </w:r>
      <w:r w:rsidR="00103BCA">
        <w:t>s</w:t>
      </w:r>
      <w:r w:rsidR="004E2FC6">
        <w:t xml:space="preserve"> pela comunidade científica da época</w:t>
      </w:r>
      <w:r w:rsidR="00103BCA">
        <w:t>, podiam levar a conclusões oposta</w:t>
      </w:r>
      <w:r w:rsidR="00C47F3F">
        <w:t xml:space="preserve">s. </w:t>
      </w:r>
      <w:r w:rsidR="00FB5D95">
        <w:t>Fatos como esses</w:t>
      </w:r>
      <w:r w:rsidR="00A777D9">
        <w:t xml:space="preserve"> motiv</w:t>
      </w:r>
      <w:r w:rsidR="00C47F3F">
        <w:t>a</w:t>
      </w:r>
      <w:r w:rsidR="00FB5D95">
        <w:t>ram a</w:t>
      </w:r>
      <w:r w:rsidR="00C47F3F">
        <w:t xml:space="preserve"> revolta contra a tradição morfológica durante a década de 1890. Nessa época</w:t>
      </w:r>
      <w:r w:rsidR="00A777D9">
        <w:t xml:space="preserve">, </w:t>
      </w:r>
      <w:r w:rsidR="00C47F3F">
        <w:t xml:space="preserve">houve a ascensão da Escola </w:t>
      </w:r>
      <w:proofErr w:type="spellStart"/>
      <w:r w:rsidR="00C47F3F">
        <w:t>biometricista</w:t>
      </w:r>
      <w:proofErr w:type="spellEnd"/>
      <w:r w:rsidR="00C47F3F">
        <w:t xml:space="preserve">. </w:t>
      </w:r>
    </w:p>
    <w:p w:rsidR="000E378C" w:rsidRDefault="00E35E22" w:rsidP="009C17A1">
      <w:pPr>
        <w:jc w:val="both"/>
      </w:pPr>
      <w:r>
        <w:t xml:space="preserve">Inspirada em Francis </w:t>
      </w:r>
      <w:proofErr w:type="spellStart"/>
      <w:r>
        <w:t>Galton</w:t>
      </w:r>
      <w:proofErr w:type="spellEnd"/>
      <w:r>
        <w:t xml:space="preserve"> e liderada pelo matemático e estatístico Karl Pearson e pelo biólogo </w:t>
      </w:r>
      <w:proofErr w:type="spellStart"/>
      <w:r>
        <w:t>Weldon</w:t>
      </w:r>
      <w:proofErr w:type="spellEnd"/>
      <w:r>
        <w:t xml:space="preserve">, desenvolvia estudos </w:t>
      </w:r>
      <w:r w:rsidR="002629A1">
        <w:t>utilizando métodos matemáticos e estatísticos</w:t>
      </w:r>
      <w:r w:rsidR="00C436E1">
        <w:t xml:space="preserve"> e aceitava a herança com mistura</w:t>
      </w:r>
      <w:r w:rsidR="002629A1">
        <w:t xml:space="preserve">. Estudava características que eram herdadas principalmente de forma contínua como peso, estatura. Nesse sentido, o papel da seleção natural no processo evolutivo era reforçado. </w:t>
      </w:r>
    </w:p>
    <w:p w:rsidR="009F1EDC" w:rsidRDefault="00A53BBA" w:rsidP="009C17A1">
      <w:pPr>
        <w:jc w:val="both"/>
      </w:pPr>
      <w:r>
        <w:t>Durante a</w:t>
      </w:r>
      <w:r w:rsidR="009F1EDC">
        <w:t xml:space="preserve"> </w:t>
      </w:r>
      <w:r w:rsidR="00A777D9">
        <w:t>d</w:t>
      </w:r>
      <w:r w:rsidR="009F1EDC">
        <w:t xml:space="preserve">écada de 1890 </w:t>
      </w:r>
      <w:r w:rsidR="009F1EDC">
        <w:t>e início</w:t>
      </w:r>
      <w:r w:rsidR="003B4B9E">
        <w:t xml:space="preserve"> da década de 2000</w:t>
      </w:r>
      <w:r w:rsidR="009F1EDC">
        <w:t xml:space="preserve"> s</w:t>
      </w:r>
      <w:r w:rsidR="009F1EDC">
        <w:t xml:space="preserve">urgiram diversas teorias que propunham que a evolução podia se dar de maneira brusca como a teoria da mutação do botânico holandês Hugo de </w:t>
      </w:r>
      <w:proofErr w:type="spellStart"/>
      <w:r w:rsidR="009F1EDC">
        <w:t>Vries</w:t>
      </w:r>
      <w:proofErr w:type="spellEnd"/>
      <w:r w:rsidR="009F1EDC">
        <w:t xml:space="preserve">.  </w:t>
      </w:r>
    </w:p>
    <w:p w:rsidR="004474E5" w:rsidRDefault="008D522E" w:rsidP="009C17A1">
      <w:pPr>
        <w:jc w:val="both"/>
      </w:pPr>
      <w:r>
        <w:t xml:space="preserve">Em 1900 ocorreu a “redescoberta” dos princípios </w:t>
      </w:r>
      <w:r w:rsidR="00D34755">
        <w:t xml:space="preserve">de Mendel </w:t>
      </w:r>
      <w:r>
        <w:t xml:space="preserve">e a ascensão do programa mendeliano de pesquisa. </w:t>
      </w:r>
      <w:proofErr w:type="spellStart"/>
      <w:r>
        <w:t>Bateson</w:t>
      </w:r>
      <w:proofErr w:type="spellEnd"/>
      <w:r w:rsidR="00D45CC5">
        <w:t xml:space="preserve">, </w:t>
      </w:r>
      <w:proofErr w:type="spellStart"/>
      <w:r w:rsidR="00D45CC5">
        <w:t>Hurst</w:t>
      </w:r>
      <w:proofErr w:type="spellEnd"/>
      <w:r w:rsidR="00D45CC5">
        <w:t xml:space="preserve"> </w:t>
      </w:r>
      <w:r>
        <w:t xml:space="preserve">e outros mendelianos </w:t>
      </w:r>
      <w:r w:rsidR="00D34755">
        <w:t xml:space="preserve">estudavam as </w:t>
      </w:r>
      <w:r>
        <w:t>variações descontínuas</w:t>
      </w:r>
      <w:r w:rsidR="0056518A">
        <w:t xml:space="preserve"> e aceitavam a herança sem mistura</w:t>
      </w:r>
      <w:r>
        <w:t xml:space="preserve">. </w:t>
      </w:r>
      <w:r w:rsidR="00D34755">
        <w:t>Embora os</w:t>
      </w:r>
      <w:r w:rsidR="00EE462E">
        <w:t xml:space="preserve"> resultados de seus experimentos não excluíssem a atuação da seleção natural, ela ficava mais enfraquecida.  </w:t>
      </w:r>
      <w:r w:rsidR="00D45CC5">
        <w:t xml:space="preserve">Essa época é chamada </w:t>
      </w:r>
      <w:r w:rsidR="00D34755">
        <w:t>“</w:t>
      </w:r>
      <w:r w:rsidR="00D45CC5">
        <w:t>eclipse do Darwinismo</w:t>
      </w:r>
      <w:r w:rsidR="00D34755">
        <w:t>”</w:t>
      </w:r>
      <w:r w:rsidR="00D45CC5">
        <w:t xml:space="preserve"> por Julian Huxley, neto do Thomas Huxley</w:t>
      </w:r>
      <w:r w:rsidR="00D34755">
        <w:t>,</w:t>
      </w:r>
      <w:r w:rsidR="00D45CC5">
        <w:t xml:space="preserve"> </w:t>
      </w:r>
      <w:r w:rsidR="001441DC">
        <w:t>que a caracteriz</w:t>
      </w:r>
      <w:r w:rsidR="00D34755">
        <w:t>ou</w:t>
      </w:r>
      <w:r w:rsidR="001441DC">
        <w:t xml:space="preserve"> pelos níveis mais baixos de popularidade da seleção natural</w:t>
      </w:r>
      <w:r w:rsidR="00FD07A9">
        <w:t xml:space="preserve">. Nesse momento ela </w:t>
      </w:r>
      <w:r w:rsidR="001441DC">
        <w:t xml:space="preserve">teve </w:t>
      </w:r>
      <w:r w:rsidR="00FD07A9">
        <w:t xml:space="preserve">poucos defensores </w:t>
      </w:r>
      <w:r w:rsidR="001441DC">
        <w:t xml:space="preserve">como August </w:t>
      </w:r>
      <w:proofErr w:type="spellStart"/>
      <w:r w:rsidR="001441DC">
        <w:t>Weismann</w:t>
      </w:r>
      <w:proofErr w:type="spellEnd"/>
      <w:r w:rsidR="00FD07A9">
        <w:t>, por exemplo.</w:t>
      </w:r>
      <w:r w:rsidR="001441DC">
        <w:t xml:space="preserve"> </w:t>
      </w:r>
    </w:p>
    <w:p w:rsidR="00D142EE" w:rsidRDefault="004474E5" w:rsidP="009C17A1">
      <w:pPr>
        <w:jc w:val="both"/>
      </w:pPr>
      <w:r>
        <w:t>A</w:t>
      </w:r>
      <w:r w:rsidR="00547E14">
        <w:t>s</w:t>
      </w:r>
      <w:r>
        <w:t xml:space="preserve"> divergência</w:t>
      </w:r>
      <w:r w:rsidR="00547E14">
        <w:t>s</w:t>
      </w:r>
      <w:r>
        <w:t xml:space="preserve"> entre mendelianos e </w:t>
      </w:r>
      <w:proofErr w:type="spellStart"/>
      <w:r>
        <w:t>biometricistas</w:t>
      </w:r>
      <w:proofErr w:type="spellEnd"/>
      <w:r w:rsidR="00F14831">
        <w:t xml:space="preserve">, explicadas de diferentes </w:t>
      </w:r>
      <w:proofErr w:type="gramStart"/>
      <w:r w:rsidR="00F14831">
        <w:t>formas,</w:t>
      </w:r>
      <w:r w:rsidR="00547E14">
        <w:t xml:space="preserve"> </w:t>
      </w:r>
      <w:r w:rsidR="006D59EC">
        <w:t xml:space="preserve"> </w:t>
      </w:r>
      <w:r>
        <w:t>ocasion</w:t>
      </w:r>
      <w:r w:rsidR="00F14831">
        <w:t>aram</w:t>
      </w:r>
      <w:proofErr w:type="gramEnd"/>
      <w:r>
        <w:t xml:space="preserve"> uma das mais acirradas controvérsias da história da biologia que durou de 1902 a 1906, apesar das tentativas de conciliação feitas por </w:t>
      </w:r>
      <w:proofErr w:type="spellStart"/>
      <w:r>
        <w:t>Udney</w:t>
      </w:r>
      <w:proofErr w:type="spellEnd"/>
      <w:r>
        <w:t xml:space="preserve"> </w:t>
      </w:r>
      <w:proofErr w:type="spellStart"/>
      <w:r>
        <w:t>Yule</w:t>
      </w:r>
      <w:proofErr w:type="spellEnd"/>
      <w:r>
        <w:t xml:space="preserve"> e Arthur D, </w:t>
      </w:r>
      <w:proofErr w:type="spellStart"/>
      <w:r>
        <w:t>Darbishire</w:t>
      </w:r>
      <w:proofErr w:type="spellEnd"/>
      <w:r>
        <w:t>.</w:t>
      </w:r>
      <w:r w:rsidR="00547E14">
        <w:t xml:space="preserve"> Os vencedores foram os mendelianos, mas </w:t>
      </w:r>
      <w:proofErr w:type="spellStart"/>
      <w:r w:rsidR="00547E14">
        <w:t>Prov</w:t>
      </w:r>
      <w:r w:rsidR="000B1D83">
        <w:t>i</w:t>
      </w:r>
      <w:r w:rsidR="00547E14">
        <w:t>ne</w:t>
      </w:r>
      <w:proofErr w:type="spellEnd"/>
      <w:r w:rsidR="00547E14">
        <w:t xml:space="preserve"> considera que esse fato ocasionou um atraso</w:t>
      </w:r>
      <w:r w:rsidR="000B1D83">
        <w:t xml:space="preserve"> considerável</w:t>
      </w:r>
      <w:r w:rsidR="00547E14">
        <w:t xml:space="preserve"> no desenvolvimento da genética das populações. </w:t>
      </w:r>
    </w:p>
    <w:p w:rsidR="00E2341B" w:rsidRDefault="00D142EE" w:rsidP="009C17A1">
      <w:pPr>
        <w:jc w:val="both"/>
      </w:pPr>
      <w:r>
        <w:lastRenderedPageBreak/>
        <w:t xml:space="preserve">Durante as três primeiras décadas do século XX ocorreu o estabelecimento da teoria mendeliana-cromossômica, resultado de diversas contribuições, dentre as quais os estudos da genética de </w:t>
      </w:r>
      <w:proofErr w:type="spellStart"/>
      <w:r>
        <w:rPr>
          <w:i/>
        </w:rPr>
        <w:t>Drosophila</w:t>
      </w:r>
      <w:proofErr w:type="spellEnd"/>
      <w:r>
        <w:rPr>
          <w:i/>
        </w:rPr>
        <w:t xml:space="preserve"> </w:t>
      </w:r>
      <w:r>
        <w:t xml:space="preserve">desenvolvidos por Thomas Hunt Morgan e seus colaboradores nos Estados Unidos. </w:t>
      </w:r>
    </w:p>
    <w:p w:rsidR="00E2341B" w:rsidRDefault="00E2341B" w:rsidP="009C17A1">
      <w:pPr>
        <w:jc w:val="both"/>
      </w:pPr>
      <w:r>
        <w:t xml:space="preserve">De acordo com </w:t>
      </w:r>
      <w:proofErr w:type="spellStart"/>
      <w:r>
        <w:t>Mayr</w:t>
      </w:r>
      <w:proofErr w:type="spellEnd"/>
      <w:r>
        <w:t>, na primeira década do século XX havia uma lacuna entre o trabalho dos geneticistas experimentais e o trabalho dos naturalistas</w:t>
      </w:r>
      <w:r w:rsidR="00387C7B">
        <w:t xml:space="preserve"> de campo que permaneceu durante muito tempo.</w:t>
      </w:r>
      <w:r>
        <w:t xml:space="preserve">  </w:t>
      </w:r>
    </w:p>
    <w:p w:rsidR="00166C71" w:rsidRDefault="006C2877" w:rsidP="009C17A1">
      <w:pPr>
        <w:jc w:val="both"/>
      </w:pPr>
      <w:r>
        <w:t xml:space="preserve">Somente na década de 1920, os novos conhecimentos obtidos pela genética foram aplicados às populações e se considerou a atuação da Seleção natural sobre a frequência dos genes. </w:t>
      </w:r>
    </w:p>
    <w:p w:rsidR="00B97440" w:rsidRDefault="00166C71" w:rsidP="009C17A1">
      <w:pPr>
        <w:jc w:val="both"/>
      </w:pPr>
      <w:r>
        <w:t>As décadas de 1930 e 1940 são relacionadas à Síntese evolutiva.</w:t>
      </w:r>
      <w:r w:rsidR="00EC5A46">
        <w:t xml:space="preserve"> Esta denominação </w:t>
      </w:r>
      <w:r w:rsidR="001C5AAB">
        <w:t>foi dada por Julian Huxley</w:t>
      </w:r>
      <w:r w:rsidR="00387C7B">
        <w:t>, neto de Thomas Huxley,</w:t>
      </w:r>
      <w:r w:rsidR="001C5AAB">
        <w:t xml:space="preserve"> que em seu livro </w:t>
      </w:r>
      <w:r w:rsidR="001C5AAB">
        <w:rPr>
          <w:i/>
        </w:rPr>
        <w:t xml:space="preserve">The </w:t>
      </w:r>
      <w:proofErr w:type="spellStart"/>
      <w:r w:rsidR="001C5AAB">
        <w:rPr>
          <w:i/>
        </w:rPr>
        <w:t>modern</w:t>
      </w:r>
      <w:proofErr w:type="spellEnd"/>
      <w:r w:rsidR="001C5AAB">
        <w:rPr>
          <w:i/>
        </w:rPr>
        <w:t xml:space="preserve"> </w:t>
      </w:r>
      <w:proofErr w:type="spellStart"/>
      <w:r w:rsidR="001C5AAB">
        <w:rPr>
          <w:i/>
        </w:rPr>
        <w:t>synthesis</w:t>
      </w:r>
      <w:proofErr w:type="spellEnd"/>
      <w:r w:rsidR="001C5AAB">
        <w:t>, a</w:t>
      </w:r>
      <w:r w:rsidR="00D115AD">
        <w:t xml:space="preserve"> ela se referiu como um evento intelectual que ocorreu no período entre as duas grandes guerras que promoveu a convergência de várias disciplinas biológicas relevantes. </w:t>
      </w:r>
      <w:r w:rsidR="001C5AAB">
        <w:t xml:space="preserve"> </w:t>
      </w:r>
    </w:p>
    <w:p w:rsidR="000157D6" w:rsidRDefault="00B97440" w:rsidP="009C17A1">
      <w:pPr>
        <w:jc w:val="both"/>
      </w:pPr>
      <w:r w:rsidRPr="00B97440">
        <w:t xml:space="preserve">No entanto, </w:t>
      </w:r>
      <w:r>
        <w:t xml:space="preserve">não há um consenso a respeito da duração deste movimento. Ernst </w:t>
      </w:r>
      <w:proofErr w:type="spellStart"/>
      <w:r>
        <w:t>Mayr</w:t>
      </w:r>
      <w:proofErr w:type="spellEnd"/>
      <w:r>
        <w:t xml:space="preserve"> </w:t>
      </w:r>
      <w:r w:rsidR="009E7330">
        <w:t xml:space="preserve">considera o período de 1936 a 1947. Já Betty </w:t>
      </w:r>
      <w:proofErr w:type="spellStart"/>
      <w:r w:rsidR="009E7330">
        <w:t>Smocovitis</w:t>
      </w:r>
      <w:proofErr w:type="spellEnd"/>
      <w:r w:rsidR="009E7330">
        <w:t xml:space="preserve"> estende o período até 1960, justificando que</w:t>
      </w:r>
      <w:r w:rsidR="00EA3329">
        <w:t xml:space="preserve"> antes disso</w:t>
      </w:r>
      <w:r w:rsidR="009E7330">
        <w:t xml:space="preserve"> a reunião dos biólogos de diversos países foi dificultada </w:t>
      </w:r>
      <w:r w:rsidR="007E3354">
        <w:t xml:space="preserve">devido ao conflito. </w:t>
      </w:r>
    </w:p>
    <w:p w:rsidR="00753108" w:rsidRDefault="000157D6" w:rsidP="009C17A1">
      <w:pPr>
        <w:jc w:val="both"/>
      </w:pPr>
      <w:proofErr w:type="spellStart"/>
      <w:r>
        <w:t>Mayr</w:t>
      </w:r>
      <w:proofErr w:type="spellEnd"/>
      <w:r>
        <w:t xml:space="preserve"> considera </w:t>
      </w:r>
      <w:r w:rsidR="0067241A">
        <w:t>que a Síntese resultou</w:t>
      </w:r>
      <w:r w:rsidR="003E2BB0">
        <w:t xml:space="preserve"> de vários fatores que incluem o</w:t>
      </w:r>
      <w:r w:rsidR="0067241A">
        <w:t xml:space="preserve"> desenvolvimento da genética</w:t>
      </w:r>
      <w:r w:rsidR="003E2BB0">
        <w:t xml:space="preserve"> e dos</w:t>
      </w:r>
      <w:r w:rsidR="0067241A">
        <w:t xml:space="preserve"> modelos matemáticos para o estudo da seleção natural; da aplicação de métodos experimentais quantitativos ao estudo da biologia</w:t>
      </w:r>
      <w:r w:rsidR="007D40D4">
        <w:t>; da fusão dos estudos da nova genética com a teoria da seleção natural de Darwin</w:t>
      </w:r>
      <w:r w:rsidR="007E3354">
        <w:t xml:space="preserve"> </w:t>
      </w:r>
      <w:r w:rsidR="007D40D4">
        <w:t xml:space="preserve">e da admissão da necessidade de isolamento geográfico na fase inicial de especiação. </w:t>
      </w:r>
      <w:r w:rsidR="009E7330">
        <w:t xml:space="preserve">  </w:t>
      </w:r>
      <w:r w:rsidR="00312A17">
        <w:t xml:space="preserve">Além disso, foi necessário que um grupo de jovens geneticistas se interessasse pela diversidade e aspectos populacionais da evolução. </w:t>
      </w:r>
      <w:r w:rsidR="00367577">
        <w:t>Por outro lado, que a</w:t>
      </w:r>
      <w:r w:rsidR="009843F6">
        <w:t xml:space="preserve"> interpretaç</w:t>
      </w:r>
      <w:r w:rsidR="00787FBA">
        <w:t>ão</w:t>
      </w:r>
      <w:r w:rsidR="009843F6">
        <w:t xml:space="preserve"> genética por parte da segunda geração de geneticistas não mais se opusesse </w:t>
      </w:r>
      <w:r w:rsidR="00367577">
        <w:t xml:space="preserve">ao gradualismo e seleção natural. </w:t>
      </w:r>
      <w:r w:rsidR="0018190F">
        <w:t xml:space="preserve">Sabemos que o próprio Morgan, por exemplo, </w:t>
      </w:r>
      <w:r w:rsidR="00787FBA">
        <w:t xml:space="preserve">durante bastante tempo fazia essa oposição. </w:t>
      </w:r>
    </w:p>
    <w:p w:rsidR="00E5145C" w:rsidRDefault="00753108" w:rsidP="009C17A1">
      <w:pPr>
        <w:jc w:val="both"/>
      </w:pPr>
      <w:r>
        <w:t xml:space="preserve">Os pontos de consenso entre os biólogos sobre o processo evolutivo que caracterizam a Síntese evolutiva </w:t>
      </w:r>
      <w:r w:rsidR="00291E5E">
        <w:t>podem assim ser</w:t>
      </w:r>
      <w:r w:rsidR="008B5A77">
        <w:t xml:space="preserve"> </w:t>
      </w:r>
      <w:r w:rsidR="00291E5E">
        <w:t>descritos</w:t>
      </w:r>
      <w:r>
        <w:t xml:space="preserve">: </w:t>
      </w:r>
    </w:p>
    <w:p w:rsidR="00E5145C" w:rsidRDefault="00E5145C" w:rsidP="009C17A1">
      <w:pPr>
        <w:jc w:val="both"/>
      </w:pPr>
      <w:r>
        <w:t xml:space="preserve">- A evolução é gradual e ocorre através de pequenas mudanças nos genes, sua recombinação e sua organização pela seleção natural. </w:t>
      </w:r>
    </w:p>
    <w:p w:rsidR="002D1FA9" w:rsidRDefault="002D1FA9" w:rsidP="009C17A1">
      <w:pPr>
        <w:jc w:val="both"/>
      </w:pPr>
      <w:r>
        <w:t>- A ocorrência de mutação; fluxo gênico e deriva genética</w:t>
      </w:r>
    </w:p>
    <w:p w:rsidR="009849CC" w:rsidRDefault="00E5145C" w:rsidP="009C17A1">
      <w:pPr>
        <w:jc w:val="both"/>
      </w:pPr>
      <w:r>
        <w:t xml:space="preserve">- O conceito de população em que </w:t>
      </w:r>
      <w:r w:rsidR="009849CC">
        <w:t xml:space="preserve">as espécies são vistas como agregados populacionais isolados reprodutivamente. </w:t>
      </w:r>
    </w:p>
    <w:p w:rsidR="002D1FA9" w:rsidRDefault="009849CC" w:rsidP="009C17A1">
      <w:pPr>
        <w:jc w:val="both"/>
      </w:pPr>
      <w:r>
        <w:t xml:space="preserve">- A análise do efeito de fatores ecológicos (nicho, competição, etc.) sobre </w:t>
      </w:r>
      <w:proofErr w:type="gramStart"/>
      <w:r>
        <w:t xml:space="preserve">os </w:t>
      </w:r>
      <w:r>
        <w:rPr>
          <w:i/>
        </w:rPr>
        <w:t>taxa</w:t>
      </w:r>
      <w:proofErr w:type="gramEnd"/>
      <w:r>
        <w:rPr>
          <w:i/>
        </w:rPr>
        <w:t xml:space="preserve"> </w:t>
      </w:r>
      <w:r>
        <w:t>de nível hierárquico elevado</w:t>
      </w:r>
    </w:p>
    <w:p w:rsidR="000D2602" w:rsidRDefault="004445B3" w:rsidP="009C17A1">
      <w:pPr>
        <w:jc w:val="both"/>
      </w:pPr>
      <w:r>
        <w:t>- O abandono da herança de caracteres adquiridos</w:t>
      </w:r>
    </w:p>
    <w:p w:rsidR="004445B3" w:rsidRPr="00273B6C" w:rsidRDefault="004445B3" w:rsidP="009C17A1">
      <w:pPr>
        <w:jc w:val="both"/>
      </w:pPr>
      <w:r>
        <w:t xml:space="preserve">  </w:t>
      </w:r>
      <w:r w:rsidR="000D2602">
        <w:t>Vários nomes</w:t>
      </w:r>
      <w:r w:rsidR="00ED7A0B">
        <w:t xml:space="preserve">, além de Julian Huxley </w:t>
      </w:r>
      <w:r w:rsidR="000D2602">
        <w:t>são relacionados à Síntese</w:t>
      </w:r>
      <w:r w:rsidR="001F4025">
        <w:t xml:space="preserve"> evolutiva</w:t>
      </w:r>
      <w:r w:rsidR="002422F7">
        <w:t xml:space="preserve"> como </w:t>
      </w:r>
      <w:r w:rsidR="00ED7A0B">
        <w:t xml:space="preserve">Ronald A. Fisher com </w:t>
      </w:r>
      <w:proofErr w:type="spellStart"/>
      <w:r w:rsidR="00ED7A0B">
        <w:rPr>
          <w:i/>
        </w:rPr>
        <w:t>Genetical</w:t>
      </w:r>
      <w:proofErr w:type="spellEnd"/>
      <w:r w:rsidR="00ED7A0B">
        <w:rPr>
          <w:i/>
        </w:rPr>
        <w:t xml:space="preserve"> </w:t>
      </w:r>
      <w:proofErr w:type="spellStart"/>
      <w:r w:rsidR="00ED7A0B">
        <w:rPr>
          <w:i/>
        </w:rPr>
        <w:t>theory</w:t>
      </w:r>
      <w:proofErr w:type="spellEnd"/>
      <w:r w:rsidR="00ED7A0B">
        <w:rPr>
          <w:i/>
        </w:rPr>
        <w:t xml:space="preserve"> </w:t>
      </w:r>
      <w:proofErr w:type="spellStart"/>
      <w:r w:rsidR="00ED7A0B">
        <w:rPr>
          <w:i/>
        </w:rPr>
        <w:t>of</w:t>
      </w:r>
      <w:proofErr w:type="spellEnd"/>
      <w:r w:rsidR="00ED7A0B">
        <w:rPr>
          <w:i/>
        </w:rPr>
        <w:t xml:space="preserve"> natural </w:t>
      </w:r>
      <w:proofErr w:type="spellStart"/>
      <w:r w:rsidR="00ED7A0B">
        <w:rPr>
          <w:i/>
        </w:rPr>
        <w:t>selection</w:t>
      </w:r>
      <w:proofErr w:type="spellEnd"/>
      <w:r w:rsidR="00ED7A0B">
        <w:rPr>
          <w:i/>
        </w:rPr>
        <w:t xml:space="preserve"> </w:t>
      </w:r>
      <w:r w:rsidR="005F7AC3">
        <w:t xml:space="preserve">(1930); </w:t>
      </w:r>
      <w:proofErr w:type="spellStart"/>
      <w:r w:rsidR="005F7AC3">
        <w:t>Sewall</w:t>
      </w:r>
      <w:proofErr w:type="spellEnd"/>
      <w:r w:rsidR="005F7AC3">
        <w:t xml:space="preserve"> Wright com </w:t>
      </w:r>
      <w:proofErr w:type="spellStart"/>
      <w:r w:rsidR="005F7AC3">
        <w:rPr>
          <w:i/>
        </w:rPr>
        <w:t>Evolution</w:t>
      </w:r>
      <w:proofErr w:type="spellEnd"/>
      <w:r w:rsidR="005F7AC3">
        <w:rPr>
          <w:i/>
        </w:rPr>
        <w:t xml:space="preserve"> in </w:t>
      </w:r>
      <w:proofErr w:type="spellStart"/>
      <w:r w:rsidR="005F7AC3">
        <w:rPr>
          <w:i/>
        </w:rPr>
        <w:t>Mendelian</w:t>
      </w:r>
      <w:proofErr w:type="spellEnd"/>
      <w:r w:rsidR="005F7AC3">
        <w:rPr>
          <w:i/>
        </w:rPr>
        <w:t xml:space="preserve"> </w:t>
      </w:r>
      <w:proofErr w:type="spellStart"/>
      <w:r w:rsidR="005F7AC3">
        <w:rPr>
          <w:i/>
        </w:rPr>
        <w:t>populations</w:t>
      </w:r>
      <w:proofErr w:type="spellEnd"/>
      <w:r w:rsidR="005F7AC3">
        <w:rPr>
          <w:i/>
        </w:rPr>
        <w:t xml:space="preserve">. </w:t>
      </w:r>
      <w:r w:rsidR="005F7AC3" w:rsidRPr="00D8721F">
        <w:rPr>
          <w:i/>
          <w:lang w:val="en-US"/>
        </w:rPr>
        <w:t xml:space="preserve">Genetics </w:t>
      </w:r>
      <w:r w:rsidR="003255DC" w:rsidRPr="00D8721F">
        <w:rPr>
          <w:lang w:val="en-US"/>
        </w:rPr>
        <w:t xml:space="preserve">(1931); John B. Sanderson Haldane, com </w:t>
      </w:r>
      <w:r w:rsidR="003255DC" w:rsidRPr="00D8721F">
        <w:rPr>
          <w:i/>
          <w:lang w:val="en-US"/>
        </w:rPr>
        <w:t xml:space="preserve">Causes of evolution </w:t>
      </w:r>
      <w:r w:rsidR="003255DC" w:rsidRPr="00D8721F">
        <w:rPr>
          <w:lang w:val="en-US"/>
        </w:rPr>
        <w:t>(1932)</w:t>
      </w:r>
      <w:r w:rsidR="00D8721F" w:rsidRPr="00D8721F">
        <w:rPr>
          <w:lang w:val="en-US"/>
        </w:rPr>
        <w:t>; Cyril B.</w:t>
      </w:r>
      <w:r w:rsidR="00D8721F">
        <w:rPr>
          <w:lang w:val="en-US"/>
        </w:rPr>
        <w:t xml:space="preserve"> Darlington com </w:t>
      </w:r>
      <w:r w:rsidR="00D8721F">
        <w:rPr>
          <w:i/>
          <w:lang w:val="en-US"/>
        </w:rPr>
        <w:t>Evolution of genetic systems</w:t>
      </w:r>
      <w:r w:rsidR="00E705EF">
        <w:rPr>
          <w:lang w:val="en-US"/>
        </w:rPr>
        <w:t xml:space="preserve"> (1939)</w:t>
      </w:r>
      <w:r w:rsidR="002422F7">
        <w:rPr>
          <w:lang w:val="en-US"/>
        </w:rPr>
        <w:t>,  George G.</w:t>
      </w:r>
      <w:r w:rsidR="001F4025">
        <w:rPr>
          <w:lang w:val="en-US"/>
        </w:rPr>
        <w:t xml:space="preserve"> Simpson com </w:t>
      </w:r>
      <w:r w:rsidR="001F4025">
        <w:rPr>
          <w:i/>
          <w:lang w:val="en-US"/>
        </w:rPr>
        <w:t>Tempo and mode in evolution</w:t>
      </w:r>
      <w:r w:rsidR="00291E5E">
        <w:rPr>
          <w:i/>
          <w:lang w:val="en-US"/>
        </w:rPr>
        <w:t>,</w:t>
      </w:r>
      <w:r w:rsidR="001F4025">
        <w:rPr>
          <w:i/>
          <w:lang w:val="en-US"/>
        </w:rPr>
        <w:t xml:space="preserve"> </w:t>
      </w:r>
      <w:r w:rsidR="002422F7">
        <w:rPr>
          <w:lang w:val="en-US"/>
        </w:rPr>
        <w:t xml:space="preserve"> </w:t>
      </w:r>
      <w:proofErr w:type="spellStart"/>
      <w:r w:rsidR="002422F7">
        <w:rPr>
          <w:lang w:val="en-US"/>
        </w:rPr>
        <w:t>além</w:t>
      </w:r>
      <w:proofErr w:type="spellEnd"/>
      <w:r w:rsidR="002422F7">
        <w:rPr>
          <w:lang w:val="en-US"/>
        </w:rPr>
        <w:t xml:space="preserve"> do </w:t>
      </w:r>
      <w:proofErr w:type="spellStart"/>
      <w:r w:rsidR="002422F7">
        <w:rPr>
          <w:lang w:val="en-US"/>
        </w:rPr>
        <w:t>próprio</w:t>
      </w:r>
      <w:proofErr w:type="spellEnd"/>
      <w:r w:rsidR="002422F7">
        <w:rPr>
          <w:lang w:val="en-US"/>
        </w:rPr>
        <w:t xml:space="preserve"> </w:t>
      </w:r>
      <w:proofErr w:type="spellStart"/>
      <w:r w:rsidR="002422F7">
        <w:rPr>
          <w:lang w:val="en-US"/>
        </w:rPr>
        <w:t>Mayr</w:t>
      </w:r>
      <w:proofErr w:type="spellEnd"/>
      <w:r w:rsidR="002422F7">
        <w:rPr>
          <w:lang w:val="en-US"/>
        </w:rPr>
        <w:t xml:space="preserve"> com </w:t>
      </w:r>
      <w:r w:rsidR="002422F7">
        <w:rPr>
          <w:i/>
          <w:lang w:val="en-US"/>
        </w:rPr>
        <w:t>Systematics and the origin of species</w:t>
      </w:r>
      <w:r w:rsidR="001F4025">
        <w:rPr>
          <w:i/>
          <w:lang w:val="en-US"/>
        </w:rPr>
        <w:t xml:space="preserve">. </w:t>
      </w:r>
      <w:r w:rsidR="00B21311">
        <w:rPr>
          <w:i/>
          <w:lang w:val="en-US"/>
        </w:rPr>
        <w:t xml:space="preserve"> </w:t>
      </w:r>
      <w:r w:rsidR="001F4025" w:rsidRPr="00AA75A0">
        <w:t xml:space="preserve">Além </w:t>
      </w:r>
      <w:r w:rsidR="00291E5E">
        <w:t>desses nomes podemos acrescentar</w:t>
      </w:r>
      <w:r w:rsidR="001F4025" w:rsidRPr="00AA75A0">
        <w:t xml:space="preserve">, na Alemanha, </w:t>
      </w:r>
      <w:proofErr w:type="spellStart"/>
      <w:r w:rsidR="001F4025" w:rsidRPr="00AA75A0">
        <w:t>Baur</w:t>
      </w:r>
      <w:proofErr w:type="spellEnd"/>
      <w:r w:rsidR="001F4025" w:rsidRPr="00AA75A0">
        <w:t xml:space="preserve">, na Rússia, </w:t>
      </w:r>
      <w:proofErr w:type="spellStart"/>
      <w:r w:rsidR="001F4025" w:rsidRPr="00AA75A0">
        <w:t>Chetverikov</w:t>
      </w:r>
      <w:proofErr w:type="spellEnd"/>
      <w:r w:rsidR="00AA75A0" w:rsidRPr="00AA75A0">
        <w:t>, dentre outros.</w:t>
      </w:r>
      <w:r w:rsidR="00AA75A0">
        <w:t xml:space="preserve"> </w:t>
      </w:r>
      <w:r w:rsidR="00AA75A0">
        <w:lastRenderedPageBreak/>
        <w:t>Porém talvez o</w:t>
      </w:r>
      <w:r w:rsidR="003614C9">
        <w:t xml:space="preserve"> considerado </w:t>
      </w:r>
      <w:r w:rsidR="00AA75A0">
        <w:t xml:space="preserve">mais representativo do movimento seja </w:t>
      </w:r>
      <w:proofErr w:type="spellStart"/>
      <w:r w:rsidR="00AA75A0">
        <w:rPr>
          <w:i/>
        </w:rPr>
        <w:t>Genetics</w:t>
      </w:r>
      <w:proofErr w:type="spellEnd"/>
      <w:r w:rsidR="00AA75A0">
        <w:rPr>
          <w:i/>
        </w:rPr>
        <w:t xml:space="preserve"> </w:t>
      </w:r>
      <w:proofErr w:type="spellStart"/>
      <w:r w:rsidR="00AA75A0">
        <w:rPr>
          <w:i/>
        </w:rPr>
        <w:t>and</w:t>
      </w:r>
      <w:proofErr w:type="spellEnd"/>
      <w:r w:rsidR="00AA75A0">
        <w:rPr>
          <w:i/>
        </w:rPr>
        <w:t xml:space="preserve"> </w:t>
      </w:r>
      <w:proofErr w:type="spellStart"/>
      <w:r w:rsidR="00AA75A0">
        <w:rPr>
          <w:i/>
        </w:rPr>
        <w:t>the</w:t>
      </w:r>
      <w:proofErr w:type="spellEnd"/>
      <w:r w:rsidR="00AA75A0">
        <w:rPr>
          <w:i/>
        </w:rPr>
        <w:t xml:space="preserve"> </w:t>
      </w:r>
      <w:proofErr w:type="spellStart"/>
      <w:r w:rsidR="00AA75A0">
        <w:rPr>
          <w:i/>
        </w:rPr>
        <w:t>origin</w:t>
      </w:r>
      <w:proofErr w:type="spellEnd"/>
      <w:r w:rsidR="00AA75A0">
        <w:rPr>
          <w:i/>
        </w:rPr>
        <w:t xml:space="preserve"> </w:t>
      </w:r>
      <w:proofErr w:type="spellStart"/>
      <w:r w:rsidR="00AA75A0">
        <w:rPr>
          <w:i/>
        </w:rPr>
        <w:t>of</w:t>
      </w:r>
      <w:proofErr w:type="spellEnd"/>
      <w:r w:rsidR="00AA75A0">
        <w:rPr>
          <w:i/>
        </w:rPr>
        <w:t xml:space="preserve"> </w:t>
      </w:r>
      <w:proofErr w:type="spellStart"/>
      <w:r w:rsidR="00AA75A0">
        <w:rPr>
          <w:i/>
        </w:rPr>
        <w:t>species</w:t>
      </w:r>
      <w:proofErr w:type="spellEnd"/>
      <w:r w:rsidR="00AA75A0">
        <w:rPr>
          <w:i/>
        </w:rPr>
        <w:t xml:space="preserve"> </w:t>
      </w:r>
      <w:r w:rsidR="00AA75A0">
        <w:t xml:space="preserve">(1942) de </w:t>
      </w:r>
      <w:proofErr w:type="spellStart"/>
      <w:r w:rsidR="00AA75A0">
        <w:t>Theodosius</w:t>
      </w:r>
      <w:proofErr w:type="spellEnd"/>
      <w:r w:rsidR="00AA75A0">
        <w:t xml:space="preserve"> </w:t>
      </w:r>
      <w:proofErr w:type="spellStart"/>
      <w:r w:rsidR="00AA75A0">
        <w:t>Dobzhansky</w:t>
      </w:r>
      <w:proofErr w:type="spellEnd"/>
      <w:r w:rsidR="00273B6C">
        <w:t>, que teve várias edições.</w:t>
      </w:r>
      <w:r w:rsidR="00AA75A0">
        <w:t xml:space="preserve"> </w:t>
      </w:r>
      <w:r w:rsidR="00AA75A0">
        <w:rPr>
          <w:i/>
        </w:rPr>
        <w:t xml:space="preserve"> </w:t>
      </w:r>
    </w:p>
    <w:p w:rsidR="000E378C" w:rsidRPr="00273B6C" w:rsidRDefault="00753108" w:rsidP="009C17A1">
      <w:pPr>
        <w:jc w:val="both"/>
      </w:pPr>
      <w:r w:rsidRPr="00273B6C">
        <w:t xml:space="preserve"> </w:t>
      </w:r>
      <w:r w:rsidR="0018190F" w:rsidRPr="00273B6C">
        <w:t xml:space="preserve"> </w:t>
      </w:r>
      <w:r w:rsidR="00367577" w:rsidRPr="00273B6C">
        <w:t xml:space="preserve">  </w:t>
      </w:r>
      <w:r w:rsidR="00312A17" w:rsidRPr="00273B6C">
        <w:t xml:space="preserve"> </w:t>
      </w:r>
      <w:r w:rsidR="00B97440" w:rsidRPr="00273B6C">
        <w:t xml:space="preserve">  </w:t>
      </w:r>
      <w:r w:rsidR="00166C71" w:rsidRPr="00273B6C">
        <w:t xml:space="preserve"> </w:t>
      </w:r>
      <w:r w:rsidR="006C2877" w:rsidRPr="00273B6C">
        <w:t xml:space="preserve">  </w:t>
      </w:r>
      <w:r w:rsidR="00D142EE" w:rsidRPr="00273B6C">
        <w:t xml:space="preserve">   </w:t>
      </w:r>
      <w:r w:rsidR="004474E5" w:rsidRPr="00273B6C">
        <w:t xml:space="preserve">   </w:t>
      </w:r>
      <w:r w:rsidR="00D45CC5" w:rsidRPr="00273B6C">
        <w:tab/>
        <w:t xml:space="preserve"> </w:t>
      </w:r>
      <w:r w:rsidR="00EE462E" w:rsidRPr="00273B6C">
        <w:t xml:space="preserve"> </w:t>
      </w:r>
      <w:r w:rsidR="008D522E" w:rsidRPr="00273B6C">
        <w:t xml:space="preserve"> </w:t>
      </w:r>
    </w:p>
    <w:p w:rsidR="008561D8" w:rsidRDefault="00C47F3F" w:rsidP="009C17A1">
      <w:pPr>
        <w:jc w:val="both"/>
      </w:pPr>
      <w:r w:rsidRPr="00273B6C">
        <w:t xml:space="preserve">  </w:t>
      </w:r>
      <w:r w:rsidR="001E6D51" w:rsidRPr="00273B6C">
        <w:t xml:space="preserve"> </w:t>
      </w:r>
      <w:r w:rsidR="00284F45" w:rsidRPr="00273B6C">
        <w:t xml:space="preserve"> </w:t>
      </w:r>
      <w:r w:rsidR="000D3C66" w:rsidRPr="00273B6C">
        <w:t xml:space="preserve">  </w:t>
      </w:r>
      <w:r w:rsidR="00936528" w:rsidRPr="00936528">
        <w:t xml:space="preserve">O reconhecimento da Síntese ocorreu em um </w:t>
      </w:r>
      <w:r w:rsidR="009D3461">
        <w:t>e</w:t>
      </w:r>
      <w:r w:rsidR="00936528" w:rsidRPr="00936528">
        <w:t xml:space="preserve">vento em Princeton, </w:t>
      </w:r>
      <w:r w:rsidR="00936528">
        <w:t xml:space="preserve">N. J. (1947). Nessa ocasião foram feitas concessões. </w:t>
      </w:r>
      <w:r w:rsidR="009D3461">
        <w:t>Essas concessões transparecem</w:t>
      </w:r>
      <w:r w:rsidR="003C0690">
        <w:t xml:space="preserve">, por exemplo, </w:t>
      </w:r>
      <w:r w:rsidR="00B11786">
        <w:t>em</w:t>
      </w:r>
      <w:r w:rsidR="009D3461">
        <w:t xml:space="preserve"> obras publicadas posteriormente como </w:t>
      </w:r>
      <w:proofErr w:type="spellStart"/>
      <w:r w:rsidR="009D3461" w:rsidRPr="00B11786">
        <w:rPr>
          <w:i/>
        </w:rPr>
        <w:t>Genetics</w:t>
      </w:r>
      <w:proofErr w:type="spellEnd"/>
      <w:r w:rsidR="003C0690" w:rsidRPr="00B11786">
        <w:rPr>
          <w:i/>
        </w:rPr>
        <w:t xml:space="preserve"> </w:t>
      </w:r>
      <w:proofErr w:type="spellStart"/>
      <w:r w:rsidR="009D3461" w:rsidRPr="00B11786">
        <w:rPr>
          <w:i/>
        </w:rPr>
        <w:t>and</w:t>
      </w:r>
      <w:proofErr w:type="spellEnd"/>
      <w:r w:rsidR="009D3461" w:rsidRPr="00B11786">
        <w:rPr>
          <w:i/>
        </w:rPr>
        <w:t xml:space="preserve"> </w:t>
      </w:r>
      <w:proofErr w:type="spellStart"/>
      <w:r w:rsidR="009D3461" w:rsidRPr="00B11786">
        <w:rPr>
          <w:i/>
        </w:rPr>
        <w:t>paleontology</w:t>
      </w:r>
      <w:proofErr w:type="spellEnd"/>
      <w:r w:rsidR="009D3461" w:rsidRPr="00B11786">
        <w:rPr>
          <w:i/>
        </w:rPr>
        <w:t xml:space="preserve"> </w:t>
      </w:r>
      <w:proofErr w:type="spellStart"/>
      <w:r w:rsidR="009D3461" w:rsidRPr="00B11786">
        <w:rPr>
          <w:i/>
        </w:rPr>
        <w:t>of</w:t>
      </w:r>
      <w:proofErr w:type="spellEnd"/>
      <w:r w:rsidR="009D3461" w:rsidRPr="00B11786">
        <w:rPr>
          <w:i/>
        </w:rPr>
        <w:t xml:space="preserve"> </w:t>
      </w:r>
      <w:proofErr w:type="spellStart"/>
      <w:r w:rsidR="009D3461" w:rsidRPr="00B11786">
        <w:rPr>
          <w:i/>
        </w:rPr>
        <w:t>evolution</w:t>
      </w:r>
      <w:proofErr w:type="spellEnd"/>
      <w:r w:rsidR="009D3461" w:rsidRPr="009D3461">
        <w:t xml:space="preserve"> (1949) de </w:t>
      </w:r>
      <w:proofErr w:type="spellStart"/>
      <w:r w:rsidR="009D3461" w:rsidRPr="009D3461">
        <w:t>Jepsen</w:t>
      </w:r>
      <w:proofErr w:type="spellEnd"/>
      <w:r w:rsidR="003C0690">
        <w:t xml:space="preserve"> e </w:t>
      </w:r>
      <w:proofErr w:type="spellStart"/>
      <w:r w:rsidR="003C0690" w:rsidRPr="00B11786">
        <w:rPr>
          <w:i/>
        </w:rPr>
        <w:t>Variation</w:t>
      </w:r>
      <w:proofErr w:type="spellEnd"/>
      <w:r w:rsidR="003C0690" w:rsidRPr="00B11786">
        <w:rPr>
          <w:i/>
        </w:rPr>
        <w:t xml:space="preserve"> </w:t>
      </w:r>
      <w:proofErr w:type="spellStart"/>
      <w:r w:rsidR="003C0690" w:rsidRPr="00B11786">
        <w:rPr>
          <w:i/>
        </w:rPr>
        <w:t>and</w:t>
      </w:r>
      <w:proofErr w:type="spellEnd"/>
      <w:r w:rsidR="003C0690" w:rsidRPr="00B11786">
        <w:rPr>
          <w:i/>
        </w:rPr>
        <w:t xml:space="preserve"> </w:t>
      </w:r>
      <w:proofErr w:type="spellStart"/>
      <w:r w:rsidR="003C0690" w:rsidRPr="00B11786">
        <w:rPr>
          <w:i/>
        </w:rPr>
        <w:t>evolution</w:t>
      </w:r>
      <w:proofErr w:type="spellEnd"/>
      <w:r w:rsidR="003C0690" w:rsidRPr="00B11786">
        <w:rPr>
          <w:i/>
        </w:rPr>
        <w:t xml:space="preserve"> in </w:t>
      </w:r>
      <w:proofErr w:type="spellStart"/>
      <w:r w:rsidR="003C0690" w:rsidRPr="00B11786">
        <w:rPr>
          <w:i/>
        </w:rPr>
        <w:t>plants</w:t>
      </w:r>
      <w:proofErr w:type="spellEnd"/>
      <w:r w:rsidR="003C0690" w:rsidRPr="003C0690">
        <w:t xml:space="preserve"> (1950) de G. L. </w:t>
      </w:r>
      <w:proofErr w:type="spellStart"/>
      <w:r w:rsidR="003C0690" w:rsidRPr="003C0690">
        <w:t>Stebbins</w:t>
      </w:r>
      <w:proofErr w:type="spellEnd"/>
      <w:r w:rsidR="003C0690">
        <w:t xml:space="preserve">. </w:t>
      </w:r>
    </w:p>
    <w:p w:rsidR="00062BD6" w:rsidRDefault="00F11BB9" w:rsidP="009C17A1">
      <w:pPr>
        <w:jc w:val="both"/>
        <w:rPr>
          <w:i/>
        </w:rPr>
      </w:pPr>
      <w:r>
        <w:t>Podem ser mencionados v</w:t>
      </w:r>
      <w:r w:rsidR="008561D8">
        <w:t xml:space="preserve">ários acontecimentos posteriores fortaleceram o movimento. Por exemplo, a criação do periódico </w:t>
      </w:r>
      <w:proofErr w:type="spellStart"/>
      <w:r w:rsidR="008561D8" w:rsidRPr="008561D8">
        <w:rPr>
          <w:i/>
        </w:rPr>
        <w:t>E</w:t>
      </w:r>
      <w:r w:rsidR="008561D8">
        <w:rPr>
          <w:i/>
        </w:rPr>
        <w:t>volution</w:t>
      </w:r>
      <w:proofErr w:type="spellEnd"/>
      <w:r w:rsidR="008561D8">
        <w:rPr>
          <w:i/>
        </w:rPr>
        <w:t xml:space="preserve">, </w:t>
      </w:r>
      <w:r w:rsidR="008561D8" w:rsidRPr="008561D8">
        <w:t>a come</w:t>
      </w:r>
      <w:r w:rsidR="00037640">
        <w:t>moração dos cinquenta anos da “redescoberta” dos trabalhos de Mendel</w:t>
      </w:r>
      <w:r>
        <w:t xml:space="preserve"> e</w:t>
      </w:r>
      <w:r w:rsidR="00037640">
        <w:t xml:space="preserve"> a criação do periódico </w:t>
      </w:r>
      <w:proofErr w:type="spellStart"/>
      <w:r w:rsidR="00A153AA">
        <w:rPr>
          <w:i/>
        </w:rPr>
        <w:t>Journal</w:t>
      </w:r>
      <w:proofErr w:type="spellEnd"/>
      <w:r w:rsidR="00A153AA">
        <w:rPr>
          <w:i/>
        </w:rPr>
        <w:t xml:space="preserve"> </w:t>
      </w:r>
      <w:proofErr w:type="spellStart"/>
      <w:r w:rsidR="00A153AA">
        <w:rPr>
          <w:i/>
        </w:rPr>
        <w:t>of</w:t>
      </w:r>
      <w:proofErr w:type="spellEnd"/>
      <w:r w:rsidR="00A153AA">
        <w:rPr>
          <w:i/>
        </w:rPr>
        <w:t xml:space="preserve"> </w:t>
      </w:r>
      <w:proofErr w:type="spellStart"/>
      <w:r w:rsidR="00A153AA">
        <w:rPr>
          <w:i/>
        </w:rPr>
        <w:t>the</w:t>
      </w:r>
      <w:proofErr w:type="spellEnd"/>
      <w:r w:rsidR="00A153AA">
        <w:rPr>
          <w:i/>
        </w:rPr>
        <w:t xml:space="preserve"> </w:t>
      </w:r>
      <w:proofErr w:type="spellStart"/>
      <w:r w:rsidR="00A153AA">
        <w:rPr>
          <w:i/>
        </w:rPr>
        <w:t>History</w:t>
      </w:r>
      <w:proofErr w:type="spellEnd"/>
      <w:r w:rsidR="00A153AA">
        <w:rPr>
          <w:i/>
        </w:rPr>
        <w:t xml:space="preserve"> </w:t>
      </w:r>
      <w:proofErr w:type="spellStart"/>
      <w:r w:rsidR="00A153AA">
        <w:rPr>
          <w:i/>
        </w:rPr>
        <w:t>of</w:t>
      </w:r>
      <w:proofErr w:type="spellEnd"/>
      <w:r w:rsidR="00A153AA">
        <w:rPr>
          <w:i/>
        </w:rPr>
        <w:t xml:space="preserve"> </w:t>
      </w:r>
      <w:proofErr w:type="spellStart"/>
      <w:r w:rsidR="00A153AA">
        <w:rPr>
          <w:i/>
        </w:rPr>
        <w:t>Biology</w:t>
      </w:r>
      <w:proofErr w:type="spellEnd"/>
      <w:r w:rsidR="00062BD6">
        <w:rPr>
          <w:i/>
        </w:rPr>
        <w:t xml:space="preserve">. </w:t>
      </w:r>
    </w:p>
    <w:p w:rsidR="001537F2" w:rsidRDefault="002049C7" w:rsidP="009C17A1">
      <w:pPr>
        <w:jc w:val="both"/>
      </w:pPr>
      <w:r>
        <w:t>No início da década de 1950, a elucidação da estrutura do DNA</w:t>
      </w:r>
      <w:r>
        <w:t xml:space="preserve"> trouxe novos aportes para a </w:t>
      </w:r>
      <w:proofErr w:type="spellStart"/>
      <w:r>
        <w:t>Sintese</w:t>
      </w:r>
      <w:proofErr w:type="spellEnd"/>
      <w:r>
        <w:t xml:space="preserve">. </w:t>
      </w:r>
      <w:r w:rsidR="00062BD6">
        <w:t xml:space="preserve">Porém, na </w:t>
      </w:r>
      <w:r w:rsidR="00DC724A">
        <w:t>mesma década</w:t>
      </w:r>
      <w:r w:rsidR="00C15A4E">
        <w:t>,</w:t>
      </w:r>
      <w:r w:rsidR="00F6225D">
        <w:t xml:space="preserve"> começaram a surgir alguns</w:t>
      </w:r>
      <w:r w:rsidR="00062BD6">
        <w:t xml:space="preserve"> problemas relacionados</w:t>
      </w:r>
      <w:r w:rsidR="00464129">
        <w:t xml:space="preserve"> à</w:t>
      </w:r>
      <w:r w:rsidR="00062BD6">
        <w:t xml:space="preserve"> Síntese</w:t>
      </w:r>
      <w:r w:rsidR="00F6225D">
        <w:t xml:space="preserve">. Por exemplo, durante </w:t>
      </w:r>
      <w:r w:rsidR="00B52758">
        <w:t xml:space="preserve">um simpósio sobre Biologia experimental em Oxford o </w:t>
      </w:r>
      <w:proofErr w:type="spellStart"/>
      <w:r w:rsidR="00B52758">
        <w:t>embriologista</w:t>
      </w:r>
      <w:proofErr w:type="spellEnd"/>
      <w:r w:rsidR="00B52758">
        <w:t xml:space="preserve"> Conrad Waddington (1905-1975)</w:t>
      </w:r>
      <w:r w:rsidR="00603B1A">
        <w:t xml:space="preserve"> comentou que embora a Síntese tivesse sido </w:t>
      </w:r>
      <w:proofErr w:type="gramStart"/>
      <w:r w:rsidR="00603B1A">
        <w:t>bem sucedida</w:t>
      </w:r>
      <w:proofErr w:type="gramEnd"/>
      <w:r w:rsidR="00603B1A">
        <w:t xml:space="preserve"> </w:t>
      </w:r>
      <w:r w:rsidR="00085356">
        <w:t xml:space="preserve">em relação à genética e a matemática das populações, tinha deixado de lado a embriologia. </w:t>
      </w:r>
      <w:proofErr w:type="spellStart"/>
      <w:r w:rsidR="00085356">
        <w:t>Mayr</w:t>
      </w:r>
      <w:proofErr w:type="spellEnd"/>
      <w:r w:rsidR="00085356">
        <w:t xml:space="preserve"> procurou atribuir este fato a uma decisão dos próprios </w:t>
      </w:r>
      <w:proofErr w:type="spellStart"/>
      <w:r w:rsidR="00085356">
        <w:t>embriologistas</w:t>
      </w:r>
      <w:proofErr w:type="spellEnd"/>
      <w:r w:rsidR="00F6225D">
        <w:t xml:space="preserve"> de não participaram dos encontros e discussão</w:t>
      </w:r>
      <w:r w:rsidR="00085356">
        <w:t xml:space="preserve"> na ocasião. </w:t>
      </w:r>
      <w:r w:rsidR="00062BD6">
        <w:t xml:space="preserve"> </w:t>
      </w:r>
    </w:p>
    <w:p w:rsidR="001537F2" w:rsidRDefault="00AB0978" w:rsidP="009C17A1">
      <w:pPr>
        <w:jc w:val="both"/>
      </w:pPr>
      <w:r>
        <w:t>Em oposição à Síntese, n</w:t>
      </w:r>
      <w:r w:rsidR="001537F2">
        <w:t>a década de 1970 e início da década de 1980</w:t>
      </w:r>
      <w:r w:rsidR="00A632D6">
        <w:t>, ocorreu o movimento fundamentalista que advogava o criacionismo científico</w:t>
      </w:r>
      <w:r w:rsidR="00CC67E2">
        <w:t xml:space="preserve"> e se opunha ao ensino de evolução nas escolas norte-americanas. Isso </w:t>
      </w:r>
      <w:r>
        <w:t>aconteceu</w:t>
      </w:r>
      <w:r w:rsidR="00CC67E2">
        <w:t xml:space="preserve"> na Califórnia, Arkansas e </w:t>
      </w:r>
      <w:proofErr w:type="spellStart"/>
      <w:r w:rsidR="00CC67E2">
        <w:t>Louisiania</w:t>
      </w:r>
      <w:proofErr w:type="spellEnd"/>
      <w:r w:rsidR="00CC67E2">
        <w:t xml:space="preserve">.  </w:t>
      </w:r>
      <w:r w:rsidR="00A632D6">
        <w:t xml:space="preserve"> </w:t>
      </w:r>
    </w:p>
    <w:p w:rsidR="00102434" w:rsidRDefault="001537F2" w:rsidP="009C17A1">
      <w:pPr>
        <w:jc w:val="both"/>
      </w:pPr>
      <w:r>
        <w:t>Na década de 1980</w:t>
      </w:r>
      <w:r w:rsidR="00B27326">
        <w:t xml:space="preserve"> historiadores da ciência foram levados a repensar a Síntese. Começaram </w:t>
      </w:r>
      <w:r>
        <w:t>a aparecer mais críticas</w:t>
      </w:r>
      <w:r w:rsidR="00891669">
        <w:t xml:space="preserve">. Por exemplo, que ela tinha sido </w:t>
      </w:r>
      <w:r>
        <w:t xml:space="preserve">“incompleta, mal dirigida e errada”. </w:t>
      </w:r>
      <w:r w:rsidR="00D9035A">
        <w:t xml:space="preserve">Uma delas dizia respeito às evidências do registro fóssil não corroborarem o gradualismo do processo evolutivo como sugeria a Síntese. </w:t>
      </w:r>
    </w:p>
    <w:p w:rsidR="00AD3A8A" w:rsidRDefault="00102434" w:rsidP="009C17A1">
      <w:pPr>
        <w:jc w:val="both"/>
      </w:pPr>
      <w:r>
        <w:t xml:space="preserve">Na década de 1990 alguns autores como Maynard Smith (1995); </w:t>
      </w:r>
      <w:proofErr w:type="spellStart"/>
      <w:r>
        <w:t>Jablonka</w:t>
      </w:r>
      <w:proofErr w:type="spellEnd"/>
      <w:r>
        <w:t xml:space="preserve"> e Lamb (1995); </w:t>
      </w:r>
      <w:proofErr w:type="spellStart"/>
      <w:r>
        <w:t>S</w:t>
      </w:r>
      <w:r w:rsidR="00DD2118">
        <w:t>chlichting</w:t>
      </w:r>
      <w:proofErr w:type="spellEnd"/>
      <w:r w:rsidR="00DD2118">
        <w:t xml:space="preserve"> e </w:t>
      </w:r>
      <w:proofErr w:type="spellStart"/>
      <w:r w:rsidR="00DD2118">
        <w:t>Pigliucci</w:t>
      </w:r>
      <w:proofErr w:type="spellEnd"/>
      <w:r w:rsidR="00DD2118">
        <w:t xml:space="preserve"> (1998) </w:t>
      </w:r>
      <w:r>
        <w:t xml:space="preserve">questionaram a ocorrência da Síntese. </w:t>
      </w:r>
      <w:r w:rsidR="00DD2118">
        <w:t xml:space="preserve">No início dos anos 2000 esse questionamento continuou se manifestando nos trabalhos de autores como </w:t>
      </w:r>
      <w:r w:rsidR="00AD3A8A">
        <w:t xml:space="preserve">Gerard (2002): Love (2003) dentre outros. </w:t>
      </w:r>
    </w:p>
    <w:p w:rsidR="006E11C4" w:rsidRDefault="00AD3A8A" w:rsidP="009C17A1">
      <w:pPr>
        <w:jc w:val="both"/>
      </w:pPr>
      <w:proofErr w:type="spellStart"/>
      <w:r>
        <w:t>Eldredge</w:t>
      </w:r>
      <w:proofErr w:type="spellEnd"/>
      <w:r>
        <w:t xml:space="preserve"> e </w:t>
      </w:r>
      <w:proofErr w:type="spellStart"/>
      <w:r>
        <w:t>Lewontin</w:t>
      </w:r>
      <w:proofErr w:type="spellEnd"/>
      <w:r w:rsidR="00B83342">
        <w:t xml:space="preserve"> e outros autores mencionados anteriormente</w:t>
      </w:r>
      <w:r>
        <w:t xml:space="preserve"> defendem</w:t>
      </w:r>
      <w:r w:rsidR="00DC7ECA">
        <w:t xml:space="preserve"> que estamos vivenciando alguma coisa diferente da Síntese, que inclui estudos que</w:t>
      </w:r>
      <w:r w:rsidR="00B83342">
        <w:t>,</w:t>
      </w:r>
      <w:r w:rsidR="00DC7ECA">
        <w:t xml:space="preserve"> ou não faziam parte da Síntese</w:t>
      </w:r>
      <w:r w:rsidR="00B83342">
        <w:t>,</w:t>
      </w:r>
      <w:r w:rsidR="00DC7ECA">
        <w:t xml:space="preserve"> ou foram negligenciados por ela</w:t>
      </w:r>
      <w:r w:rsidR="00B83342">
        <w:t>,</w:t>
      </w:r>
      <w:r w:rsidR="00DC7ECA">
        <w:t xml:space="preserve"> como a plasticidade fenotípica, a </w:t>
      </w:r>
      <w:proofErr w:type="spellStart"/>
      <w:r w:rsidR="00DC7ECA">
        <w:t>evo</w:t>
      </w:r>
      <w:proofErr w:type="spellEnd"/>
      <w:r w:rsidR="00DC7ECA">
        <w:t>-devo</w:t>
      </w:r>
      <w:r w:rsidR="00B83342">
        <w:t xml:space="preserve"> e</w:t>
      </w:r>
      <w:r w:rsidR="001F3986">
        <w:t xml:space="preserve"> a </w:t>
      </w:r>
      <w:proofErr w:type="spellStart"/>
      <w:r w:rsidR="001F3986">
        <w:t>epigenética</w:t>
      </w:r>
      <w:proofErr w:type="spellEnd"/>
      <w:r w:rsidR="001F3986">
        <w:t xml:space="preserve">. Por isso defendem </w:t>
      </w:r>
      <w:r>
        <w:t>uma expansão da Síntese</w:t>
      </w:r>
      <w:r w:rsidR="001F3986">
        <w:t>. Alguns sugerem até uma mudança de nome de Síntese evolutiva para Síntese estendida. Porém, essa interpretação não é um consenso entre biólogos, historiadores e filósofos da ciência. Pertencendo à última categoria,</w:t>
      </w:r>
      <w:r w:rsidR="00477D2B">
        <w:t xml:space="preserve"> </w:t>
      </w:r>
      <w:r w:rsidR="001F3986">
        <w:t xml:space="preserve">considero perigoso </w:t>
      </w:r>
      <w:r w:rsidR="00477D2B">
        <w:t>o posicionamento a respeito porque se trata de acontecimentos recentes em termos históricos</w:t>
      </w:r>
      <w:r w:rsidR="006831ED">
        <w:t>, que estão ocorrendo</w:t>
      </w:r>
      <w:r w:rsidR="00011C02">
        <w:t xml:space="preserve">. </w:t>
      </w:r>
      <w:r w:rsidR="00477D2B">
        <w:t xml:space="preserve"> </w:t>
      </w:r>
    </w:p>
    <w:p w:rsidR="00C37721" w:rsidRDefault="006E11C4" w:rsidP="009C17A1">
      <w:pPr>
        <w:jc w:val="both"/>
      </w:pPr>
      <w:r>
        <w:t xml:space="preserve">Tanto </w:t>
      </w:r>
      <w:proofErr w:type="spellStart"/>
      <w:r>
        <w:t>Mayr</w:t>
      </w:r>
      <w:proofErr w:type="spellEnd"/>
      <w:r>
        <w:t xml:space="preserve"> como </w:t>
      </w:r>
      <w:proofErr w:type="spellStart"/>
      <w:r>
        <w:t>Smocovitis</w:t>
      </w:r>
      <w:proofErr w:type="spellEnd"/>
      <w:r>
        <w:t>, embora discordem do período de duração da Síntese</w:t>
      </w:r>
      <w:r w:rsidR="00703755">
        <w:t xml:space="preserve">, concordam que o movimento se deu em um período de fragmentação e que estava dentro do escopo do movimento de unificação da ciência proposto pelos filósofos </w:t>
      </w:r>
      <w:r w:rsidR="006E2F88">
        <w:t>do Círculo de Viena.</w:t>
      </w:r>
    </w:p>
    <w:p w:rsidR="000D3C66" w:rsidRPr="00936528" w:rsidRDefault="00C37721" w:rsidP="009C17A1">
      <w:pPr>
        <w:jc w:val="both"/>
      </w:pPr>
      <w:r>
        <w:t xml:space="preserve">Em relação às críticas dirigidas à Síntese na década de 1980 podemos concordar em que ela foi incompleta, </w:t>
      </w:r>
      <w:r w:rsidR="00634EB1">
        <w:t xml:space="preserve">pois deixou de lado algumas disciplinas como a embriologia, por exemplo. Mas, </w:t>
      </w:r>
      <w:r w:rsidR="00634EB1">
        <w:lastRenderedPageBreak/>
        <w:t>devemos lembrar das dificuldades</w:t>
      </w:r>
      <w:r w:rsidR="00C15A4E">
        <w:t xml:space="preserve"> da teoria cromossômica</w:t>
      </w:r>
      <w:r w:rsidR="00634EB1">
        <w:t xml:space="preserve"> em explicar evolução e desenvolvimento durante o período da genética clássica que</w:t>
      </w:r>
      <w:r w:rsidR="00C15A4E">
        <w:t>,</w:t>
      </w:r>
      <w:r w:rsidR="00634EB1">
        <w:t xml:space="preserve"> inclusive</w:t>
      </w:r>
      <w:r w:rsidR="00C15A4E">
        <w:t>,</w:t>
      </w:r>
      <w:r w:rsidR="00634EB1">
        <w:t xml:space="preserve"> levaram Morgan a se ater à genética da transmissão.  </w:t>
      </w:r>
      <w:r w:rsidR="005F4A31">
        <w:t xml:space="preserve">Porém, “mal dirigida e errada” não, pois não se pode negar suas conquistas e poder explicativo para muitos casos. </w:t>
      </w:r>
      <w:r w:rsidR="00634EB1">
        <w:t xml:space="preserve">  </w:t>
      </w:r>
      <w:r w:rsidR="006E2F88">
        <w:t xml:space="preserve"> </w:t>
      </w:r>
      <w:r w:rsidR="00703755">
        <w:t xml:space="preserve">  </w:t>
      </w:r>
      <w:r w:rsidR="006E11C4">
        <w:t xml:space="preserve"> </w:t>
      </w:r>
      <w:r w:rsidR="001F3986">
        <w:t xml:space="preserve">  </w:t>
      </w:r>
      <w:r w:rsidR="00DC7ECA">
        <w:t xml:space="preserve"> </w:t>
      </w:r>
      <w:r w:rsidR="00062BD6">
        <w:t xml:space="preserve"> </w:t>
      </w:r>
      <w:r w:rsidR="00037640">
        <w:t xml:space="preserve"> </w:t>
      </w:r>
      <w:r w:rsidR="008561D8" w:rsidRPr="008561D8">
        <w:t xml:space="preserve"> </w:t>
      </w:r>
      <w:r w:rsidR="008561D8" w:rsidRPr="008561D8">
        <w:tab/>
      </w:r>
      <w:r w:rsidR="009D3461">
        <w:t xml:space="preserve"> </w:t>
      </w:r>
      <w:r w:rsidR="00936528">
        <w:t xml:space="preserve">  </w:t>
      </w:r>
    </w:p>
    <w:sectPr w:rsidR="000D3C66" w:rsidRPr="00936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B9"/>
    <w:rsid w:val="000075A3"/>
    <w:rsid w:val="00011C02"/>
    <w:rsid w:val="000157D6"/>
    <w:rsid w:val="00017D73"/>
    <w:rsid w:val="00037640"/>
    <w:rsid w:val="00062BD6"/>
    <w:rsid w:val="00085356"/>
    <w:rsid w:val="000B1D83"/>
    <w:rsid w:val="000D2602"/>
    <w:rsid w:val="000D3C66"/>
    <w:rsid w:val="000D7A56"/>
    <w:rsid w:val="000E378C"/>
    <w:rsid w:val="00102434"/>
    <w:rsid w:val="00103BCA"/>
    <w:rsid w:val="001441DC"/>
    <w:rsid w:val="001537F2"/>
    <w:rsid w:val="00166C71"/>
    <w:rsid w:val="00171166"/>
    <w:rsid w:val="00174548"/>
    <w:rsid w:val="0018190F"/>
    <w:rsid w:val="001906EB"/>
    <w:rsid w:val="001A5C38"/>
    <w:rsid w:val="001C5AAB"/>
    <w:rsid w:val="001E6D51"/>
    <w:rsid w:val="001F3986"/>
    <w:rsid w:val="001F4025"/>
    <w:rsid w:val="002049C7"/>
    <w:rsid w:val="002136D6"/>
    <w:rsid w:val="002422F7"/>
    <w:rsid w:val="002629A1"/>
    <w:rsid w:val="00273B6C"/>
    <w:rsid w:val="00275504"/>
    <w:rsid w:val="00284F45"/>
    <w:rsid w:val="00291E5E"/>
    <w:rsid w:val="002D1FA9"/>
    <w:rsid w:val="002E4EB6"/>
    <w:rsid w:val="002F6AF0"/>
    <w:rsid w:val="00312A17"/>
    <w:rsid w:val="003255DC"/>
    <w:rsid w:val="00334DB9"/>
    <w:rsid w:val="003614C9"/>
    <w:rsid w:val="00364AC9"/>
    <w:rsid w:val="00367577"/>
    <w:rsid w:val="00387C7B"/>
    <w:rsid w:val="003B4B9E"/>
    <w:rsid w:val="003C0690"/>
    <w:rsid w:val="003E2BB0"/>
    <w:rsid w:val="004445B3"/>
    <w:rsid w:val="004474E5"/>
    <w:rsid w:val="00464129"/>
    <w:rsid w:val="00477D2B"/>
    <w:rsid w:val="004A34F3"/>
    <w:rsid w:val="004E2FC6"/>
    <w:rsid w:val="00547E14"/>
    <w:rsid w:val="0056518A"/>
    <w:rsid w:val="005F4A31"/>
    <w:rsid w:val="005F7AC3"/>
    <w:rsid w:val="00603B1A"/>
    <w:rsid w:val="00613B5F"/>
    <w:rsid w:val="00634EB1"/>
    <w:rsid w:val="0067241A"/>
    <w:rsid w:val="00673707"/>
    <w:rsid w:val="006831ED"/>
    <w:rsid w:val="00691FD7"/>
    <w:rsid w:val="006B14BD"/>
    <w:rsid w:val="006C2877"/>
    <w:rsid w:val="006D59EC"/>
    <w:rsid w:val="006E11C4"/>
    <w:rsid w:val="006E2F88"/>
    <w:rsid w:val="00703755"/>
    <w:rsid w:val="00753108"/>
    <w:rsid w:val="00787FBA"/>
    <w:rsid w:val="007A1C22"/>
    <w:rsid w:val="007A65A8"/>
    <w:rsid w:val="007D40D4"/>
    <w:rsid w:val="007E3354"/>
    <w:rsid w:val="00854E4A"/>
    <w:rsid w:val="008561D8"/>
    <w:rsid w:val="00890C29"/>
    <w:rsid w:val="00891669"/>
    <w:rsid w:val="008B5A77"/>
    <w:rsid w:val="008B730D"/>
    <w:rsid w:val="008D522E"/>
    <w:rsid w:val="00924C9B"/>
    <w:rsid w:val="00936528"/>
    <w:rsid w:val="009843F6"/>
    <w:rsid w:val="009849CC"/>
    <w:rsid w:val="009A31FE"/>
    <w:rsid w:val="009C17A1"/>
    <w:rsid w:val="009C2631"/>
    <w:rsid w:val="009D3461"/>
    <w:rsid w:val="009E7330"/>
    <w:rsid w:val="009F1EDC"/>
    <w:rsid w:val="00A153AA"/>
    <w:rsid w:val="00A24865"/>
    <w:rsid w:val="00A53BBA"/>
    <w:rsid w:val="00A541ED"/>
    <w:rsid w:val="00A632D6"/>
    <w:rsid w:val="00A7621A"/>
    <w:rsid w:val="00A777D9"/>
    <w:rsid w:val="00A9395C"/>
    <w:rsid w:val="00AA75A0"/>
    <w:rsid w:val="00AB0978"/>
    <w:rsid w:val="00AD3A8A"/>
    <w:rsid w:val="00B11786"/>
    <w:rsid w:val="00B21311"/>
    <w:rsid w:val="00B27326"/>
    <w:rsid w:val="00B31FEC"/>
    <w:rsid w:val="00B52758"/>
    <w:rsid w:val="00B725EF"/>
    <w:rsid w:val="00B83342"/>
    <w:rsid w:val="00B97440"/>
    <w:rsid w:val="00BA5A32"/>
    <w:rsid w:val="00C15A4E"/>
    <w:rsid w:val="00C37721"/>
    <w:rsid w:val="00C436E1"/>
    <w:rsid w:val="00C47F3F"/>
    <w:rsid w:val="00C60ADD"/>
    <w:rsid w:val="00CA6496"/>
    <w:rsid w:val="00CC0257"/>
    <w:rsid w:val="00CC67E2"/>
    <w:rsid w:val="00D115AD"/>
    <w:rsid w:val="00D142EE"/>
    <w:rsid w:val="00D34755"/>
    <w:rsid w:val="00D45CC5"/>
    <w:rsid w:val="00D8721F"/>
    <w:rsid w:val="00D9035A"/>
    <w:rsid w:val="00DC724A"/>
    <w:rsid w:val="00DC7ECA"/>
    <w:rsid w:val="00DD2118"/>
    <w:rsid w:val="00E2341B"/>
    <w:rsid w:val="00E35E22"/>
    <w:rsid w:val="00E5145C"/>
    <w:rsid w:val="00E705EF"/>
    <w:rsid w:val="00EA3329"/>
    <w:rsid w:val="00EC5A46"/>
    <w:rsid w:val="00ED7A0B"/>
    <w:rsid w:val="00EE462E"/>
    <w:rsid w:val="00F11BB9"/>
    <w:rsid w:val="00F14831"/>
    <w:rsid w:val="00F60992"/>
    <w:rsid w:val="00F6225D"/>
    <w:rsid w:val="00FB5D95"/>
    <w:rsid w:val="00FD07A9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3466-E184-45B3-87E4-A7B54978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Concurso</cp:lastModifiedBy>
  <cp:revision>2</cp:revision>
  <dcterms:created xsi:type="dcterms:W3CDTF">2018-11-29T16:00:00Z</dcterms:created>
  <dcterms:modified xsi:type="dcterms:W3CDTF">2018-11-29T16:00:00Z</dcterms:modified>
</cp:coreProperties>
</file>