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C8A" w:rsidRPr="00842DB3" w:rsidRDefault="003942CC" w:rsidP="00842DB3">
      <w:pPr>
        <w:jc w:val="center"/>
        <w:rPr>
          <w:rFonts w:ascii="Arial" w:hAnsi="Arial" w:cs="Arial"/>
          <w:b/>
          <w:sz w:val="28"/>
          <w:szCs w:val="28"/>
        </w:rPr>
      </w:pPr>
      <w:r w:rsidRPr="00842DB3">
        <w:rPr>
          <w:rFonts w:ascii="Arial" w:hAnsi="Arial" w:cs="Arial"/>
          <w:b/>
          <w:sz w:val="28"/>
          <w:szCs w:val="28"/>
        </w:rPr>
        <w:t>Plano de Aula</w:t>
      </w:r>
    </w:p>
    <w:p w:rsidR="003942CC" w:rsidRPr="00842DB3" w:rsidRDefault="003942CC" w:rsidP="00842DB3">
      <w:pPr>
        <w:jc w:val="both"/>
        <w:rPr>
          <w:rFonts w:ascii="Arial" w:hAnsi="Arial" w:cs="Arial"/>
        </w:rPr>
      </w:pPr>
    </w:p>
    <w:p w:rsidR="003942CC" w:rsidRPr="00842DB3" w:rsidRDefault="003942CC" w:rsidP="00842DB3">
      <w:pPr>
        <w:jc w:val="both"/>
        <w:rPr>
          <w:rFonts w:ascii="Arial" w:hAnsi="Arial" w:cs="Arial"/>
        </w:rPr>
      </w:pPr>
      <w:r w:rsidRPr="00842DB3">
        <w:rPr>
          <w:rFonts w:ascii="Arial" w:hAnsi="Arial" w:cs="Arial"/>
          <w:b/>
        </w:rPr>
        <w:t>Área do Conhecimento:</w:t>
      </w:r>
      <w:r w:rsidRPr="00842DB3">
        <w:rPr>
          <w:rFonts w:ascii="Arial" w:hAnsi="Arial" w:cs="Arial"/>
        </w:rPr>
        <w:t xml:space="preserve"> Microbiologia</w:t>
      </w:r>
    </w:p>
    <w:p w:rsidR="003942CC" w:rsidRPr="00842DB3" w:rsidRDefault="003942CC" w:rsidP="00842DB3">
      <w:pPr>
        <w:jc w:val="both"/>
        <w:rPr>
          <w:rFonts w:ascii="Arial" w:hAnsi="Arial" w:cs="Arial"/>
        </w:rPr>
      </w:pPr>
      <w:r w:rsidRPr="00842DB3">
        <w:rPr>
          <w:rFonts w:ascii="Arial" w:hAnsi="Arial" w:cs="Arial"/>
          <w:b/>
        </w:rPr>
        <w:t>Tema:</w:t>
      </w:r>
      <w:r w:rsidRPr="00842DB3">
        <w:rPr>
          <w:rFonts w:ascii="Arial" w:hAnsi="Arial" w:cs="Arial"/>
        </w:rPr>
        <w:t xml:space="preserve"> Morfologia e Ultra Estrutura de Bactérias</w:t>
      </w:r>
    </w:p>
    <w:p w:rsidR="006231DE" w:rsidRPr="00842DB3" w:rsidRDefault="006231DE" w:rsidP="00842DB3">
      <w:pPr>
        <w:jc w:val="both"/>
        <w:rPr>
          <w:rFonts w:ascii="Arial" w:hAnsi="Arial" w:cs="Arial"/>
        </w:rPr>
      </w:pPr>
      <w:r w:rsidRPr="00842DB3">
        <w:rPr>
          <w:rFonts w:ascii="Arial" w:hAnsi="Arial" w:cs="Arial"/>
          <w:b/>
        </w:rPr>
        <w:t>Conhecimento prévio:</w:t>
      </w:r>
      <w:r w:rsidR="00842DB3" w:rsidRPr="00842DB3">
        <w:rPr>
          <w:rFonts w:ascii="Arial" w:hAnsi="Arial" w:cs="Arial"/>
        </w:rPr>
        <w:t xml:space="preserve"> </w:t>
      </w:r>
      <w:r w:rsidRPr="00842DB3">
        <w:rPr>
          <w:rFonts w:ascii="Arial" w:hAnsi="Arial" w:cs="Arial"/>
        </w:rPr>
        <w:t>Biologia Celular</w:t>
      </w:r>
    </w:p>
    <w:p w:rsidR="00842DB3" w:rsidRPr="00842DB3" w:rsidRDefault="00842DB3" w:rsidP="00842DB3">
      <w:pPr>
        <w:jc w:val="both"/>
        <w:rPr>
          <w:rFonts w:ascii="Arial" w:hAnsi="Arial" w:cs="Arial"/>
        </w:rPr>
      </w:pPr>
      <w:r w:rsidRPr="00842DB3">
        <w:rPr>
          <w:rFonts w:ascii="Arial" w:hAnsi="Arial" w:cs="Arial"/>
          <w:b/>
        </w:rPr>
        <w:t>Tempo previsto:</w:t>
      </w:r>
      <w:r w:rsidRPr="00842DB3">
        <w:rPr>
          <w:rFonts w:ascii="Arial" w:hAnsi="Arial" w:cs="Arial"/>
        </w:rPr>
        <w:t xml:space="preserve"> 2 horas</w:t>
      </w:r>
    </w:p>
    <w:p w:rsidR="006231DE" w:rsidRPr="00842DB3" w:rsidRDefault="006231DE" w:rsidP="00842DB3">
      <w:pPr>
        <w:jc w:val="both"/>
        <w:rPr>
          <w:rFonts w:ascii="Arial" w:hAnsi="Arial" w:cs="Arial"/>
        </w:rPr>
      </w:pPr>
    </w:p>
    <w:p w:rsidR="003942CC" w:rsidRPr="00842DB3" w:rsidRDefault="003942CC" w:rsidP="00842DB3">
      <w:pPr>
        <w:jc w:val="both"/>
        <w:rPr>
          <w:rFonts w:ascii="Arial" w:hAnsi="Arial" w:cs="Arial"/>
          <w:b/>
        </w:rPr>
      </w:pPr>
      <w:r w:rsidRPr="00842DB3">
        <w:rPr>
          <w:rFonts w:ascii="Arial" w:hAnsi="Arial" w:cs="Arial"/>
          <w:b/>
        </w:rPr>
        <w:t>Introdução</w:t>
      </w:r>
    </w:p>
    <w:p w:rsidR="003942CC" w:rsidRPr="00842DB3" w:rsidRDefault="003942CC" w:rsidP="00842DB3">
      <w:pPr>
        <w:jc w:val="both"/>
        <w:rPr>
          <w:rFonts w:ascii="Arial" w:hAnsi="Arial" w:cs="Arial"/>
        </w:rPr>
      </w:pPr>
      <w:r w:rsidRPr="00842DB3">
        <w:rPr>
          <w:rFonts w:ascii="Arial" w:hAnsi="Arial" w:cs="Arial"/>
        </w:rPr>
        <w:tab/>
        <w:t xml:space="preserve">Existe uma grande diversidade de microrganismos bacterianos, eubactérias e </w:t>
      </w:r>
      <w:proofErr w:type="spellStart"/>
      <w:r w:rsidRPr="00842DB3">
        <w:rPr>
          <w:rFonts w:ascii="Arial" w:hAnsi="Arial" w:cs="Arial"/>
        </w:rPr>
        <w:t>arqueobactérias</w:t>
      </w:r>
      <w:proofErr w:type="spellEnd"/>
      <w:r w:rsidRPr="00842DB3">
        <w:rPr>
          <w:rFonts w:ascii="Arial" w:hAnsi="Arial" w:cs="Arial"/>
        </w:rPr>
        <w:t>, embora todos apresentem o padrão celular procariótico. Morfologicamente, tais microrganismos podem ser bastante semelhantes, exigindo uma análise ma</w:t>
      </w:r>
      <w:r w:rsidR="006231DE" w:rsidRPr="00842DB3">
        <w:rPr>
          <w:rFonts w:ascii="Arial" w:hAnsi="Arial" w:cs="Arial"/>
        </w:rPr>
        <w:t>is aprofundada de suas caracterís</w:t>
      </w:r>
      <w:r w:rsidRPr="00842DB3">
        <w:rPr>
          <w:rFonts w:ascii="Arial" w:hAnsi="Arial" w:cs="Arial"/>
        </w:rPr>
        <w:t xml:space="preserve">ticas </w:t>
      </w:r>
      <w:proofErr w:type="spellStart"/>
      <w:r w:rsidRPr="00842DB3">
        <w:rPr>
          <w:rFonts w:ascii="Arial" w:hAnsi="Arial" w:cs="Arial"/>
        </w:rPr>
        <w:t>ultra-estruturais</w:t>
      </w:r>
      <w:proofErr w:type="spellEnd"/>
      <w:r w:rsidRPr="00842DB3">
        <w:rPr>
          <w:rFonts w:ascii="Arial" w:hAnsi="Arial" w:cs="Arial"/>
        </w:rPr>
        <w:t>, o que permitirá a observação de diferenças e o reconhecimento de distintos grupos bacterianos.</w:t>
      </w:r>
      <w:r w:rsidR="00D15E3B">
        <w:rPr>
          <w:rFonts w:ascii="Arial" w:hAnsi="Arial" w:cs="Arial"/>
        </w:rPr>
        <w:t xml:space="preserve"> Apresenta-se a seguir os objetivos bem como o conteúdo a ser abordado com um breve resumo. Ao final contempla-se a forma de avaliação. </w:t>
      </w:r>
    </w:p>
    <w:p w:rsidR="003942CC" w:rsidRPr="00842DB3" w:rsidRDefault="003942CC" w:rsidP="00842DB3">
      <w:pPr>
        <w:jc w:val="both"/>
        <w:rPr>
          <w:rFonts w:ascii="Arial" w:hAnsi="Arial" w:cs="Arial"/>
        </w:rPr>
      </w:pPr>
    </w:p>
    <w:p w:rsidR="003942CC" w:rsidRPr="00842DB3" w:rsidRDefault="003942CC" w:rsidP="00842DB3">
      <w:pPr>
        <w:jc w:val="both"/>
        <w:rPr>
          <w:rFonts w:ascii="Arial" w:hAnsi="Arial" w:cs="Arial"/>
          <w:b/>
        </w:rPr>
      </w:pPr>
      <w:r w:rsidRPr="00842DB3">
        <w:rPr>
          <w:rFonts w:ascii="Arial" w:hAnsi="Arial" w:cs="Arial"/>
          <w:b/>
        </w:rPr>
        <w:t>Objetivos</w:t>
      </w:r>
    </w:p>
    <w:p w:rsidR="006231DE" w:rsidRPr="00842DB3" w:rsidRDefault="003942CC" w:rsidP="00842DB3">
      <w:pPr>
        <w:jc w:val="both"/>
        <w:rPr>
          <w:rFonts w:ascii="Arial" w:hAnsi="Arial" w:cs="Arial"/>
        </w:rPr>
      </w:pPr>
      <w:r w:rsidRPr="00842DB3">
        <w:rPr>
          <w:rFonts w:ascii="Arial" w:hAnsi="Arial" w:cs="Arial"/>
        </w:rPr>
        <w:t xml:space="preserve">1. </w:t>
      </w:r>
      <w:r w:rsidR="006231DE" w:rsidRPr="00842DB3">
        <w:rPr>
          <w:rFonts w:ascii="Arial" w:hAnsi="Arial" w:cs="Arial"/>
        </w:rPr>
        <w:t xml:space="preserve">Apresentar e discutir os principais aspectos morfológicos e </w:t>
      </w:r>
      <w:proofErr w:type="spellStart"/>
      <w:r w:rsidR="006231DE" w:rsidRPr="00842DB3">
        <w:rPr>
          <w:rFonts w:ascii="Arial" w:hAnsi="Arial" w:cs="Arial"/>
        </w:rPr>
        <w:t>ultra-estruturais</w:t>
      </w:r>
      <w:proofErr w:type="spellEnd"/>
      <w:r w:rsidR="006231DE" w:rsidRPr="00842DB3">
        <w:rPr>
          <w:rFonts w:ascii="Arial" w:hAnsi="Arial" w:cs="Arial"/>
        </w:rPr>
        <w:t xml:space="preserve"> dos microrganismos bacterianos.</w:t>
      </w:r>
    </w:p>
    <w:p w:rsidR="00842DB3" w:rsidRDefault="006231DE" w:rsidP="00842DB3">
      <w:pPr>
        <w:jc w:val="both"/>
        <w:rPr>
          <w:rFonts w:ascii="Arial" w:hAnsi="Arial" w:cs="Arial"/>
        </w:rPr>
      </w:pPr>
      <w:r w:rsidRPr="00842DB3">
        <w:rPr>
          <w:rFonts w:ascii="Arial" w:hAnsi="Arial" w:cs="Arial"/>
        </w:rPr>
        <w:t>2.</w:t>
      </w:r>
      <w:r w:rsidR="00842DB3">
        <w:rPr>
          <w:rFonts w:ascii="Arial" w:hAnsi="Arial" w:cs="Arial"/>
        </w:rPr>
        <w:t xml:space="preserve"> Relacionar estrutura-função para os diferentes aspectos celulares.</w:t>
      </w:r>
    </w:p>
    <w:p w:rsidR="003942CC" w:rsidRPr="00842DB3" w:rsidRDefault="00842DB3" w:rsidP="00842DB3">
      <w:pPr>
        <w:jc w:val="both"/>
        <w:rPr>
          <w:rFonts w:ascii="Arial" w:hAnsi="Arial" w:cs="Arial"/>
        </w:rPr>
      </w:pPr>
      <w:r>
        <w:rPr>
          <w:rFonts w:ascii="Arial" w:hAnsi="Arial" w:cs="Arial"/>
        </w:rPr>
        <w:t xml:space="preserve">3. Destacar as principais diferenças em termos estruturais entre Eubactérias e </w:t>
      </w:r>
      <w:proofErr w:type="spellStart"/>
      <w:r>
        <w:rPr>
          <w:rFonts w:ascii="Arial" w:hAnsi="Arial" w:cs="Arial"/>
        </w:rPr>
        <w:t>Arqueobactérias</w:t>
      </w:r>
      <w:proofErr w:type="spellEnd"/>
      <w:r>
        <w:rPr>
          <w:rFonts w:ascii="Arial" w:hAnsi="Arial" w:cs="Arial"/>
        </w:rPr>
        <w:t>.</w:t>
      </w:r>
      <w:r w:rsidR="006231DE" w:rsidRPr="00842DB3">
        <w:rPr>
          <w:rFonts w:ascii="Arial" w:hAnsi="Arial" w:cs="Arial"/>
        </w:rPr>
        <w:t xml:space="preserve"> </w:t>
      </w:r>
      <w:r w:rsidR="003942CC" w:rsidRPr="00842DB3">
        <w:rPr>
          <w:rFonts w:ascii="Arial" w:hAnsi="Arial" w:cs="Arial"/>
        </w:rPr>
        <w:t xml:space="preserve">  </w:t>
      </w:r>
    </w:p>
    <w:p w:rsidR="006231DE" w:rsidRPr="00842DB3" w:rsidRDefault="006231DE" w:rsidP="00842DB3">
      <w:pPr>
        <w:jc w:val="both"/>
        <w:rPr>
          <w:rFonts w:ascii="Arial" w:hAnsi="Arial" w:cs="Arial"/>
        </w:rPr>
      </w:pPr>
    </w:p>
    <w:p w:rsidR="006231DE" w:rsidRPr="00842DB3" w:rsidRDefault="006231DE" w:rsidP="00842DB3">
      <w:pPr>
        <w:jc w:val="both"/>
        <w:rPr>
          <w:rFonts w:ascii="Arial" w:hAnsi="Arial" w:cs="Arial"/>
          <w:b/>
        </w:rPr>
      </w:pPr>
      <w:r w:rsidRPr="00842DB3">
        <w:rPr>
          <w:rFonts w:ascii="Arial" w:hAnsi="Arial" w:cs="Arial"/>
          <w:b/>
        </w:rPr>
        <w:t>Conteúdo</w:t>
      </w:r>
    </w:p>
    <w:p w:rsidR="006231DE" w:rsidRPr="00842DB3" w:rsidRDefault="006231DE" w:rsidP="00842DB3">
      <w:pPr>
        <w:jc w:val="both"/>
        <w:rPr>
          <w:rFonts w:ascii="Arial" w:hAnsi="Arial" w:cs="Arial"/>
        </w:rPr>
      </w:pPr>
      <w:r w:rsidRPr="00842DB3">
        <w:rPr>
          <w:rFonts w:ascii="Arial" w:hAnsi="Arial" w:cs="Arial"/>
          <w:b/>
        </w:rPr>
        <w:t>1. Forma e tamanho celular</w:t>
      </w:r>
      <w:r w:rsidR="00842DB3">
        <w:rPr>
          <w:rFonts w:ascii="Arial" w:hAnsi="Arial" w:cs="Arial"/>
          <w:b/>
        </w:rPr>
        <w:t xml:space="preserve"> </w:t>
      </w:r>
      <w:r w:rsidR="00842DB3" w:rsidRPr="00842DB3">
        <w:rPr>
          <w:rFonts w:ascii="Arial" w:hAnsi="Arial" w:cs="Arial"/>
          <w:b/>
        </w:rPr>
        <w:t>e</w:t>
      </w:r>
      <w:r w:rsidRPr="00842DB3">
        <w:rPr>
          <w:rFonts w:ascii="Arial" w:hAnsi="Arial" w:cs="Arial"/>
          <w:b/>
        </w:rPr>
        <w:t xml:space="preserve"> a importância de ser pequeno.</w:t>
      </w:r>
      <w:r w:rsidRPr="00842DB3">
        <w:rPr>
          <w:rFonts w:ascii="Arial" w:hAnsi="Arial" w:cs="Arial"/>
        </w:rPr>
        <w:t xml:space="preserve"> Pretende-se discutir o reflexo do tamanho das células bacterianas em suas atividade metabólicas, destacando-se o cálculo da relação S/V (superfície/volume) tomando-se uma célula </w:t>
      </w:r>
      <w:proofErr w:type="spellStart"/>
      <w:r w:rsidRPr="00842DB3">
        <w:rPr>
          <w:rFonts w:ascii="Arial" w:hAnsi="Arial" w:cs="Arial"/>
        </w:rPr>
        <w:t>coc</w:t>
      </w:r>
      <w:r w:rsidR="00842DB3">
        <w:rPr>
          <w:rFonts w:ascii="Arial" w:hAnsi="Arial" w:cs="Arial"/>
        </w:rPr>
        <w:t>o</w:t>
      </w:r>
      <w:r w:rsidRPr="00842DB3">
        <w:rPr>
          <w:rFonts w:ascii="Arial" w:hAnsi="Arial" w:cs="Arial"/>
        </w:rPr>
        <w:t>ide</w:t>
      </w:r>
      <w:proofErr w:type="spellEnd"/>
      <w:r w:rsidRPr="00842DB3">
        <w:rPr>
          <w:rFonts w:ascii="Arial" w:hAnsi="Arial" w:cs="Arial"/>
        </w:rPr>
        <w:t xml:space="preserve"> como exemplo, onde S=πr</w:t>
      </w:r>
      <w:r w:rsidRPr="00842DB3">
        <w:rPr>
          <w:rFonts w:ascii="Arial" w:hAnsi="Arial" w:cs="Arial"/>
          <w:vertAlign w:val="superscript"/>
        </w:rPr>
        <w:t>2</w:t>
      </w:r>
      <w:r w:rsidRPr="00842DB3">
        <w:rPr>
          <w:rFonts w:ascii="Arial" w:hAnsi="Arial" w:cs="Arial"/>
        </w:rPr>
        <w:t xml:space="preserve"> e V= 4/3</w:t>
      </w:r>
      <w:r w:rsidR="00842DB3">
        <w:rPr>
          <w:rFonts w:ascii="Arial" w:hAnsi="Arial" w:cs="Arial"/>
        </w:rPr>
        <w:t>.</w:t>
      </w:r>
      <w:r w:rsidRPr="00842DB3">
        <w:rPr>
          <w:rFonts w:ascii="Arial" w:hAnsi="Arial" w:cs="Arial"/>
        </w:rPr>
        <w:t>πr</w:t>
      </w:r>
      <w:r w:rsidRPr="00842DB3">
        <w:rPr>
          <w:rFonts w:ascii="Arial" w:hAnsi="Arial" w:cs="Arial"/>
          <w:vertAlign w:val="superscript"/>
        </w:rPr>
        <w:t>3</w:t>
      </w:r>
      <w:r w:rsidRPr="00842DB3">
        <w:rPr>
          <w:rFonts w:ascii="Arial" w:hAnsi="Arial" w:cs="Arial"/>
        </w:rPr>
        <w:t>.  Desta forma, tal relação está diretamente relacionada a troca de nutrientes d por unidade de volume celular, afetando assim a eficiência metabólica do microrganismo.</w:t>
      </w:r>
    </w:p>
    <w:p w:rsidR="006B5941" w:rsidRPr="00842DB3" w:rsidRDefault="006231DE" w:rsidP="00842DB3">
      <w:pPr>
        <w:jc w:val="both"/>
        <w:rPr>
          <w:rFonts w:ascii="Arial" w:hAnsi="Arial" w:cs="Arial"/>
        </w:rPr>
      </w:pPr>
      <w:r w:rsidRPr="00842DB3">
        <w:rPr>
          <w:rFonts w:ascii="Arial" w:hAnsi="Arial" w:cs="Arial"/>
          <w:b/>
        </w:rPr>
        <w:t>2. Diversidade morfológica de bactérias.</w:t>
      </w:r>
      <w:r w:rsidRPr="00842DB3">
        <w:rPr>
          <w:rFonts w:ascii="Arial" w:hAnsi="Arial" w:cs="Arial"/>
        </w:rPr>
        <w:t xml:space="preserve"> Serão apresentados os diferentes padrões morfológicos (forma) das células bacterianas tais como células esféricas (cocos), na forma de bastões (bacilos), espiraladas (espiroquetas), </w:t>
      </w:r>
      <w:r w:rsidR="006B5941" w:rsidRPr="00842DB3">
        <w:rPr>
          <w:rFonts w:ascii="Arial" w:hAnsi="Arial" w:cs="Arial"/>
        </w:rPr>
        <w:t>na forma de vírgulas (</w:t>
      </w:r>
      <w:proofErr w:type="spellStart"/>
      <w:r w:rsidR="006B5941" w:rsidRPr="00842DB3">
        <w:rPr>
          <w:rFonts w:ascii="Arial" w:hAnsi="Arial" w:cs="Arial"/>
        </w:rPr>
        <w:t>vibrios</w:t>
      </w:r>
      <w:proofErr w:type="spellEnd"/>
      <w:r w:rsidR="006B5941" w:rsidRPr="00842DB3">
        <w:rPr>
          <w:rFonts w:ascii="Arial" w:hAnsi="Arial" w:cs="Arial"/>
        </w:rPr>
        <w:t xml:space="preserve">), bem como suas variações. Outro aspecto importante a ser abordado diz respeito aos arranjos como por exemplo os diplococos (duas células esféricas), </w:t>
      </w:r>
      <w:proofErr w:type="spellStart"/>
      <w:r w:rsidR="006B5941" w:rsidRPr="00842DB3">
        <w:rPr>
          <w:rFonts w:ascii="Arial" w:hAnsi="Arial" w:cs="Arial"/>
        </w:rPr>
        <w:t>diplobacilos</w:t>
      </w:r>
      <w:proofErr w:type="spellEnd"/>
      <w:r w:rsidR="006B5941" w:rsidRPr="00842DB3">
        <w:rPr>
          <w:rFonts w:ascii="Arial" w:hAnsi="Arial" w:cs="Arial"/>
        </w:rPr>
        <w:t xml:space="preserve"> (duas células na forma de bastão), </w:t>
      </w:r>
      <w:proofErr w:type="spellStart"/>
      <w:r w:rsidR="006B5941" w:rsidRPr="00842DB3">
        <w:rPr>
          <w:rFonts w:ascii="Arial" w:hAnsi="Arial" w:cs="Arial"/>
        </w:rPr>
        <w:t>streptococos</w:t>
      </w:r>
      <w:proofErr w:type="spellEnd"/>
      <w:r w:rsidR="006B5941" w:rsidRPr="00842DB3">
        <w:rPr>
          <w:rFonts w:ascii="Arial" w:hAnsi="Arial" w:cs="Arial"/>
        </w:rPr>
        <w:t xml:space="preserve"> (células esféricas organizadas em forma de colar de contas), tétrades (quatro células esféricas), </w:t>
      </w:r>
      <w:proofErr w:type="spellStart"/>
      <w:r w:rsidR="006B5941" w:rsidRPr="00842DB3">
        <w:rPr>
          <w:rFonts w:ascii="Arial" w:hAnsi="Arial" w:cs="Arial"/>
        </w:rPr>
        <w:t>sarcinas</w:t>
      </w:r>
      <w:proofErr w:type="spellEnd"/>
      <w:r w:rsidR="006B5941" w:rsidRPr="00842DB3">
        <w:rPr>
          <w:rFonts w:ascii="Arial" w:hAnsi="Arial" w:cs="Arial"/>
        </w:rPr>
        <w:t xml:space="preserve"> (oito células esféricas), estafilococos (células esféricas organizadas em forma de “cacho de uvas”). Formas celulares incomuns podem também ser encontradas como células estreladas e retangulares.</w:t>
      </w:r>
    </w:p>
    <w:p w:rsidR="006B5941" w:rsidRPr="00842DB3" w:rsidRDefault="006B5941" w:rsidP="00842DB3">
      <w:pPr>
        <w:jc w:val="both"/>
        <w:rPr>
          <w:rFonts w:ascii="Arial" w:hAnsi="Arial" w:cs="Arial"/>
          <w:b/>
        </w:rPr>
      </w:pPr>
      <w:r w:rsidRPr="00842DB3">
        <w:rPr>
          <w:rFonts w:ascii="Arial" w:hAnsi="Arial" w:cs="Arial"/>
          <w:b/>
        </w:rPr>
        <w:lastRenderedPageBreak/>
        <w:t>3. Ultra estrutura de bactérias</w:t>
      </w:r>
    </w:p>
    <w:p w:rsidR="00A313A4" w:rsidRPr="00842DB3" w:rsidRDefault="006B5941" w:rsidP="00842DB3">
      <w:pPr>
        <w:jc w:val="both"/>
        <w:rPr>
          <w:rFonts w:ascii="Arial" w:hAnsi="Arial" w:cs="Arial"/>
        </w:rPr>
      </w:pPr>
      <w:r w:rsidRPr="00842DB3">
        <w:rPr>
          <w:rFonts w:ascii="Arial" w:hAnsi="Arial" w:cs="Arial"/>
          <w:b/>
        </w:rPr>
        <w:t>3.1 Membrana plasmática e transporte.</w:t>
      </w:r>
      <w:r w:rsidRPr="00842DB3">
        <w:rPr>
          <w:rFonts w:ascii="Arial" w:hAnsi="Arial" w:cs="Arial"/>
        </w:rPr>
        <w:t xml:space="preserve"> As membranas plasmáticas, além de delimitarem o espaço intracelular, separando-o do meio extracelular, atua como uma importante barreira seletiva aos transporte de substâncias entre o interior e o exterior da célula. Estruturalmente está constituída por lipídeos e proteínas (integrais e periféricas). Contudo diferenças entre eubactérias e </w:t>
      </w:r>
      <w:proofErr w:type="spellStart"/>
      <w:r w:rsidRPr="00842DB3">
        <w:rPr>
          <w:rFonts w:ascii="Arial" w:hAnsi="Arial" w:cs="Arial"/>
        </w:rPr>
        <w:t>arqueobactérias</w:t>
      </w:r>
      <w:proofErr w:type="spellEnd"/>
      <w:r w:rsidRPr="00842DB3">
        <w:rPr>
          <w:rFonts w:ascii="Arial" w:hAnsi="Arial" w:cs="Arial"/>
        </w:rPr>
        <w:t xml:space="preserve"> podem ser observadas. Em </w:t>
      </w:r>
      <w:proofErr w:type="spellStart"/>
      <w:r w:rsidRPr="00842DB3">
        <w:rPr>
          <w:rFonts w:ascii="Arial" w:hAnsi="Arial" w:cs="Arial"/>
        </w:rPr>
        <w:t>arqueobactérias</w:t>
      </w:r>
      <w:proofErr w:type="spellEnd"/>
      <w:r w:rsidRPr="00842DB3">
        <w:rPr>
          <w:rFonts w:ascii="Arial" w:hAnsi="Arial" w:cs="Arial"/>
        </w:rPr>
        <w:t xml:space="preserve"> ocorre a ligação éter entre </w:t>
      </w:r>
      <w:r w:rsidR="00A313A4" w:rsidRPr="00842DB3">
        <w:rPr>
          <w:rFonts w:ascii="Arial" w:hAnsi="Arial" w:cs="Arial"/>
        </w:rPr>
        <w:t xml:space="preserve">o glicerol e as cadeias laterais hidrofóbicas e não há presença de ácidos graxos, mas sim unidades repetidas de isopreno, um hidrocarboneto de 5 carbonos. Além disso, organização da membrana em monocamada ocorre em várias espécies de </w:t>
      </w:r>
      <w:proofErr w:type="spellStart"/>
      <w:r w:rsidR="00A313A4" w:rsidRPr="00842DB3">
        <w:rPr>
          <w:rFonts w:ascii="Arial" w:hAnsi="Arial" w:cs="Arial"/>
        </w:rPr>
        <w:t>arqueobactérias</w:t>
      </w:r>
      <w:proofErr w:type="spellEnd"/>
      <w:r w:rsidR="00A313A4" w:rsidRPr="00842DB3">
        <w:rPr>
          <w:rFonts w:ascii="Arial" w:hAnsi="Arial" w:cs="Arial"/>
        </w:rPr>
        <w:t xml:space="preserve">, tendo o </w:t>
      </w:r>
      <w:proofErr w:type="spellStart"/>
      <w:r w:rsidR="00A313A4" w:rsidRPr="00842DB3">
        <w:rPr>
          <w:rFonts w:ascii="Arial" w:hAnsi="Arial" w:cs="Arial"/>
        </w:rPr>
        <w:t>diacilglic</w:t>
      </w:r>
      <w:r w:rsidR="000D15C5">
        <w:rPr>
          <w:rFonts w:ascii="Arial" w:hAnsi="Arial" w:cs="Arial"/>
        </w:rPr>
        <w:t>e</w:t>
      </w:r>
      <w:bookmarkStart w:id="0" w:name="_GoBack"/>
      <w:bookmarkEnd w:id="0"/>
      <w:r w:rsidR="00A313A4" w:rsidRPr="00842DB3">
        <w:rPr>
          <w:rFonts w:ascii="Arial" w:hAnsi="Arial" w:cs="Arial"/>
        </w:rPr>
        <w:t>rol</w:t>
      </w:r>
      <w:proofErr w:type="spellEnd"/>
      <w:r w:rsidR="00A313A4" w:rsidRPr="00842DB3">
        <w:rPr>
          <w:rFonts w:ascii="Arial" w:hAnsi="Arial" w:cs="Arial"/>
        </w:rPr>
        <w:t xml:space="preserve"> tetra éter como unidade básica, enquanto que em eubactérias apenas bicamadas são observadas. No que diz respeito ao transporte de substâncias, este pode ocorrer de diferentes modos, destacando-se três modos básicos: o transporte simples</w:t>
      </w:r>
      <w:r w:rsidRPr="00842DB3">
        <w:rPr>
          <w:rFonts w:ascii="Arial" w:hAnsi="Arial" w:cs="Arial"/>
        </w:rPr>
        <w:t xml:space="preserve"> </w:t>
      </w:r>
      <w:r w:rsidR="00A313A4" w:rsidRPr="00842DB3">
        <w:rPr>
          <w:rFonts w:ascii="Arial" w:hAnsi="Arial" w:cs="Arial"/>
        </w:rPr>
        <w:t xml:space="preserve">através de proteínas carreadoras, o transporte via translocação de grupo como observado para o sistema </w:t>
      </w:r>
      <w:proofErr w:type="spellStart"/>
      <w:r w:rsidR="00A313A4" w:rsidRPr="00842DB3">
        <w:rPr>
          <w:rFonts w:ascii="Arial" w:hAnsi="Arial" w:cs="Arial"/>
        </w:rPr>
        <w:t>fostran</w:t>
      </w:r>
      <w:r w:rsidR="000D15C5">
        <w:rPr>
          <w:rFonts w:ascii="Arial" w:hAnsi="Arial" w:cs="Arial"/>
        </w:rPr>
        <w:t>s</w:t>
      </w:r>
      <w:r w:rsidR="00A313A4" w:rsidRPr="00842DB3">
        <w:rPr>
          <w:rFonts w:ascii="Arial" w:hAnsi="Arial" w:cs="Arial"/>
        </w:rPr>
        <w:t>ferase</w:t>
      </w:r>
      <w:proofErr w:type="spellEnd"/>
      <w:r w:rsidR="00A313A4" w:rsidRPr="00842DB3">
        <w:rPr>
          <w:rFonts w:ascii="Arial" w:hAnsi="Arial" w:cs="Arial"/>
        </w:rPr>
        <w:t xml:space="preserve"> pelo qual a glicose é </w:t>
      </w:r>
      <w:proofErr w:type="spellStart"/>
      <w:r w:rsidR="00A313A4" w:rsidRPr="00842DB3">
        <w:rPr>
          <w:rFonts w:ascii="Arial" w:hAnsi="Arial" w:cs="Arial"/>
        </w:rPr>
        <w:t>fosforilada</w:t>
      </w:r>
      <w:proofErr w:type="spellEnd"/>
      <w:r w:rsidR="00A313A4" w:rsidRPr="00842DB3">
        <w:rPr>
          <w:rFonts w:ascii="Arial" w:hAnsi="Arial" w:cs="Arial"/>
        </w:rPr>
        <w:t xml:space="preserve"> a glicose-6-fosfato durante sua captação e o sistema d </w:t>
      </w:r>
      <w:proofErr w:type="spellStart"/>
      <w:r w:rsidR="00A313A4" w:rsidRPr="00842DB3">
        <w:rPr>
          <w:rFonts w:ascii="Arial" w:hAnsi="Arial" w:cs="Arial"/>
        </w:rPr>
        <w:t>etranporte</w:t>
      </w:r>
      <w:proofErr w:type="spellEnd"/>
      <w:r w:rsidR="00A313A4" w:rsidRPr="00842DB3">
        <w:rPr>
          <w:rFonts w:ascii="Arial" w:hAnsi="Arial" w:cs="Arial"/>
        </w:rPr>
        <w:t xml:space="preserve"> ABC (ATP </w:t>
      </w:r>
      <w:proofErr w:type="spellStart"/>
      <w:r w:rsidR="00A313A4" w:rsidRPr="00842DB3">
        <w:rPr>
          <w:rFonts w:ascii="Arial" w:hAnsi="Arial" w:cs="Arial"/>
        </w:rPr>
        <w:t>binding</w:t>
      </w:r>
      <w:proofErr w:type="spellEnd"/>
      <w:r w:rsidR="00A313A4" w:rsidRPr="00842DB3">
        <w:rPr>
          <w:rFonts w:ascii="Arial" w:hAnsi="Arial" w:cs="Arial"/>
        </w:rPr>
        <w:t xml:space="preserve"> cassete), no qual observa-se presença de uma proteína </w:t>
      </w:r>
      <w:proofErr w:type="spellStart"/>
      <w:r w:rsidR="00A313A4" w:rsidRPr="00842DB3">
        <w:rPr>
          <w:rFonts w:ascii="Arial" w:hAnsi="Arial" w:cs="Arial"/>
        </w:rPr>
        <w:t>ligadora</w:t>
      </w:r>
      <w:proofErr w:type="spellEnd"/>
      <w:r w:rsidR="00A313A4" w:rsidRPr="00842DB3">
        <w:rPr>
          <w:rFonts w:ascii="Arial" w:hAnsi="Arial" w:cs="Arial"/>
        </w:rPr>
        <w:t xml:space="preserve"> de substrato (a ser transportado), uma proteína transportadora e uma proteína com atividade </w:t>
      </w:r>
      <w:proofErr w:type="spellStart"/>
      <w:r w:rsidR="00A313A4" w:rsidRPr="00842DB3">
        <w:rPr>
          <w:rFonts w:ascii="Arial" w:hAnsi="Arial" w:cs="Arial"/>
        </w:rPr>
        <w:t>ATPasica</w:t>
      </w:r>
      <w:proofErr w:type="spellEnd"/>
      <w:r w:rsidR="00A313A4" w:rsidRPr="00842DB3">
        <w:rPr>
          <w:rFonts w:ascii="Arial" w:hAnsi="Arial" w:cs="Arial"/>
        </w:rPr>
        <w:t xml:space="preserve"> (hidrólise de ATP). Canais iônicos estão também presentes. </w:t>
      </w:r>
    </w:p>
    <w:p w:rsidR="001B2B45" w:rsidRPr="00842DB3" w:rsidRDefault="00A313A4" w:rsidP="00842DB3">
      <w:pPr>
        <w:jc w:val="both"/>
        <w:rPr>
          <w:rFonts w:ascii="Arial" w:hAnsi="Arial" w:cs="Arial"/>
        </w:rPr>
      </w:pPr>
      <w:r w:rsidRPr="00842DB3">
        <w:rPr>
          <w:rFonts w:ascii="Arial" w:hAnsi="Arial" w:cs="Arial"/>
          <w:b/>
        </w:rPr>
        <w:t>3.2 Parede celular.</w:t>
      </w:r>
      <w:r w:rsidRPr="00842DB3">
        <w:rPr>
          <w:rFonts w:ascii="Arial" w:hAnsi="Arial" w:cs="Arial"/>
        </w:rPr>
        <w:t xml:space="preserve"> Será discutida a composição e estrutura da parede celular de eubactérias, com destaque para as diferenças entre bactérias gram-positivas e negativas, assim como estrutura da parede celular das bactérias álcool ácido resistentes. Cara</w:t>
      </w:r>
      <w:r w:rsidR="00A93CA6" w:rsidRPr="00842DB3">
        <w:rPr>
          <w:rFonts w:ascii="Arial" w:hAnsi="Arial" w:cs="Arial"/>
        </w:rPr>
        <w:t>c</w:t>
      </w:r>
      <w:r w:rsidRPr="00842DB3">
        <w:rPr>
          <w:rFonts w:ascii="Arial" w:hAnsi="Arial" w:cs="Arial"/>
        </w:rPr>
        <w:t xml:space="preserve">terísticas específicas da parede celular de </w:t>
      </w:r>
      <w:proofErr w:type="spellStart"/>
      <w:r w:rsidRPr="00842DB3">
        <w:rPr>
          <w:rFonts w:ascii="Arial" w:hAnsi="Arial" w:cs="Arial"/>
        </w:rPr>
        <w:t>arqueobactérias</w:t>
      </w:r>
      <w:proofErr w:type="spellEnd"/>
      <w:r w:rsidRPr="00842DB3">
        <w:rPr>
          <w:rFonts w:ascii="Arial" w:hAnsi="Arial" w:cs="Arial"/>
        </w:rPr>
        <w:t xml:space="preserve"> serão também apresentadas. De forma geral, a parede celular bacteriana </w:t>
      </w:r>
      <w:r w:rsidR="00A93CA6" w:rsidRPr="00842DB3">
        <w:rPr>
          <w:rFonts w:ascii="Arial" w:hAnsi="Arial" w:cs="Arial"/>
        </w:rPr>
        <w:t>apresenta basicamente o</w:t>
      </w:r>
      <w:r w:rsidRPr="00842DB3">
        <w:rPr>
          <w:rFonts w:ascii="Arial" w:hAnsi="Arial" w:cs="Arial"/>
        </w:rPr>
        <w:t xml:space="preserve"> </w:t>
      </w:r>
      <w:proofErr w:type="spellStart"/>
      <w:r w:rsidRPr="00842DB3">
        <w:rPr>
          <w:rFonts w:ascii="Arial" w:hAnsi="Arial" w:cs="Arial"/>
        </w:rPr>
        <w:t>peptídeoglicano</w:t>
      </w:r>
      <w:proofErr w:type="spellEnd"/>
      <w:r w:rsidR="00A93CA6" w:rsidRPr="00842DB3">
        <w:rPr>
          <w:rFonts w:ascii="Arial" w:hAnsi="Arial" w:cs="Arial"/>
        </w:rPr>
        <w:t>, o qual é constituído por unidades de ácido N-</w:t>
      </w:r>
      <w:proofErr w:type="spellStart"/>
      <w:r w:rsidR="00A93CA6" w:rsidRPr="00842DB3">
        <w:rPr>
          <w:rFonts w:ascii="Arial" w:hAnsi="Arial" w:cs="Arial"/>
        </w:rPr>
        <w:t>acetil</w:t>
      </w:r>
      <w:proofErr w:type="spellEnd"/>
      <w:r w:rsidR="00A93CA6" w:rsidRPr="00842DB3">
        <w:rPr>
          <w:rFonts w:ascii="Arial" w:hAnsi="Arial" w:cs="Arial"/>
        </w:rPr>
        <w:t xml:space="preserve"> </w:t>
      </w:r>
      <w:proofErr w:type="spellStart"/>
      <w:r w:rsidR="00A93CA6" w:rsidRPr="00842DB3">
        <w:rPr>
          <w:rFonts w:ascii="Arial" w:hAnsi="Arial" w:cs="Arial"/>
        </w:rPr>
        <w:t>glicosamina</w:t>
      </w:r>
      <w:proofErr w:type="spellEnd"/>
      <w:r w:rsidR="00A93CA6" w:rsidRPr="00842DB3">
        <w:rPr>
          <w:rFonts w:ascii="Arial" w:hAnsi="Arial" w:cs="Arial"/>
        </w:rPr>
        <w:t xml:space="preserve"> (NAG) e ácido N-</w:t>
      </w:r>
      <w:proofErr w:type="spellStart"/>
      <w:r w:rsidR="00A93CA6" w:rsidRPr="00842DB3">
        <w:rPr>
          <w:rFonts w:ascii="Arial" w:hAnsi="Arial" w:cs="Arial"/>
        </w:rPr>
        <w:t>acetil</w:t>
      </w:r>
      <w:proofErr w:type="spellEnd"/>
      <w:r w:rsidR="00A93CA6" w:rsidRPr="00842DB3">
        <w:rPr>
          <w:rFonts w:ascii="Arial" w:hAnsi="Arial" w:cs="Arial"/>
        </w:rPr>
        <w:t xml:space="preserve"> </w:t>
      </w:r>
      <w:proofErr w:type="spellStart"/>
      <w:r w:rsidR="00A93CA6" w:rsidRPr="00842DB3">
        <w:rPr>
          <w:rFonts w:ascii="Arial" w:hAnsi="Arial" w:cs="Arial"/>
        </w:rPr>
        <w:t>murâmico</w:t>
      </w:r>
      <w:proofErr w:type="spellEnd"/>
      <w:r w:rsidR="00A93CA6" w:rsidRPr="00842DB3">
        <w:rPr>
          <w:rFonts w:ascii="Arial" w:hAnsi="Arial" w:cs="Arial"/>
        </w:rPr>
        <w:t xml:space="preserve"> (NAM). Em gram-positivas o </w:t>
      </w:r>
      <w:proofErr w:type="spellStart"/>
      <w:r w:rsidR="00A93CA6" w:rsidRPr="00842DB3">
        <w:rPr>
          <w:rFonts w:ascii="Arial" w:hAnsi="Arial" w:cs="Arial"/>
        </w:rPr>
        <w:t>peptídeoglicano</w:t>
      </w:r>
      <w:proofErr w:type="spellEnd"/>
      <w:r w:rsidR="00A93CA6" w:rsidRPr="00842DB3">
        <w:rPr>
          <w:rFonts w:ascii="Arial" w:hAnsi="Arial" w:cs="Arial"/>
        </w:rPr>
        <w:t xml:space="preserve"> é espesso ao passo que nas </w:t>
      </w:r>
      <w:proofErr w:type="spellStart"/>
      <w:r w:rsidR="00A93CA6" w:rsidRPr="00842DB3">
        <w:rPr>
          <w:rFonts w:ascii="Arial" w:hAnsi="Arial" w:cs="Arial"/>
        </w:rPr>
        <w:t>gram</w:t>
      </w:r>
      <w:proofErr w:type="spellEnd"/>
      <w:r w:rsidR="00A93CA6" w:rsidRPr="00842DB3">
        <w:rPr>
          <w:rFonts w:ascii="Arial" w:hAnsi="Arial" w:cs="Arial"/>
        </w:rPr>
        <w:t xml:space="preserve"> negativas é reduzido. A ligação entre as diferentes camadas de </w:t>
      </w:r>
      <w:proofErr w:type="spellStart"/>
      <w:r w:rsidR="00A93CA6" w:rsidRPr="00842DB3">
        <w:rPr>
          <w:rFonts w:ascii="Arial" w:hAnsi="Arial" w:cs="Arial"/>
        </w:rPr>
        <w:t>peptideoglicano</w:t>
      </w:r>
      <w:proofErr w:type="spellEnd"/>
      <w:r w:rsidR="00A93CA6" w:rsidRPr="00842DB3">
        <w:rPr>
          <w:rFonts w:ascii="Arial" w:hAnsi="Arial" w:cs="Arial"/>
        </w:rPr>
        <w:t xml:space="preserve"> é feita através de </w:t>
      </w:r>
      <w:proofErr w:type="spellStart"/>
      <w:r w:rsidR="00A93CA6" w:rsidRPr="00842DB3">
        <w:rPr>
          <w:rFonts w:ascii="Arial" w:hAnsi="Arial" w:cs="Arial"/>
        </w:rPr>
        <w:t>tetrapeptideos</w:t>
      </w:r>
      <w:proofErr w:type="spellEnd"/>
      <w:r w:rsidR="00A93CA6" w:rsidRPr="00842DB3">
        <w:rPr>
          <w:rFonts w:ascii="Arial" w:hAnsi="Arial" w:cs="Arial"/>
        </w:rPr>
        <w:t xml:space="preserve">, os quais também estão interconectados através de pontes </w:t>
      </w:r>
      <w:proofErr w:type="spellStart"/>
      <w:r w:rsidR="00A93CA6" w:rsidRPr="00842DB3">
        <w:rPr>
          <w:rFonts w:ascii="Arial" w:hAnsi="Arial" w:cs="Arial"/>
        </w:rPr>
        <w:t>intrapeptídeos</w:t>
      </w:r>
      <w:proofErr w:type="spellEnd"/>
      <w:r w:rsidR="00A93CA6" w:rsidRPr="00842DB3">
        <w:rPr>
          <w:rFonts w:ascii="Arial" w:hAnsi="Arial" w:cs="Arial"/>
        </w:rPr>
        <w:t xml:space="preserve">. Nas gram-negativas observa-se também a presença de uma membrana externa (LPS), encontrando-se o lipídeo A, no qual está ligado um polissacarídeo cerne e neste o polissacarídeo O-específico, este último constituído principalmente por hexoses. Entre a membrana externa e a membrana plasmática encontra-se o </w:t>
      </w:r>
      <w:proofErr w:type="spellStart"/>
      <w:r w:rsidR="00A93CA6" w:rsidRPr="00842DB3">
        <w:rPr>
          <w:rFonts w:ascii="Arial" w:hAnsi="Arial" w:cs="Arial"/>
        </w:rPr>
        <w:t>periplasma</w:t>
      </w:r>
      <w:proofErr w:type="spellEnd"/>
      <w:r w:rsidR="00A93CA6" w:rsidRPr="00842DB3">
        <w:rPr>
          <w:rFonts w:ascii="Arial" w:hAnsi="Arial" w:cs="Arial"/>
        </w:rPr>
        <w:t>, contendo proteínas diversas,</w:t>
      </w:r>
      <w:r w:rsidR="00842DB3">
        <w:rPr>
          <w:rFonts w:ascii="Arial" w:hAnsi="Arial" w:cs="Arial"/>
        </w:rPr>
        <w:t xml:space="preserve"> </w:t>
      </w:r>
      <w:r w:rsidR="00A93CA6" w:rsidRPr="00842DB3">
        <w:rPr>
          <w:rFonts w:ascii="Arial" w:hAnsi="Arial" w:cs="Arial"/>
        </w:rPr>
        <w:t xml:space="preserve">tais como quimiorreceptoras e </w:t>
      </w:r>
      <w:proofErr w:type="spellStart"/>
      <w:r w:rsidR="00A93CA6" w:rsidRPr="00842DB3">
        <w:rPr>
          <w:rFonts w:ascii="Arial" w:hAnsi="Arial" w:cs="Arial"/>
        </w:rPr>
        <w:t>hidrolases</w:t>
      </w:r>
      <w:proofErr w:type="spellEnd"/>
      <w:r w:rsidR="00A93CA6" w:rsidRPr="00842DB3">
        <w:rPr>
          <w:rFonts w:ascii="Arial" w:hAnsi="Arial" w:cs="Arial"/>
        </w:rPr>
        <w:t xml:space="preserve">, entre outras. Quando considerada as </w:t>
      </w:r>
      <w:proofErr w:type="spellStart"/>
      <w:r w:rsidR="00A93CA6" w:rsidRPr="00842DB3">
        <w:rPr>
          <w:rFonts w:ascii="Arial" w:hAnsi="Arial" w:cs="Arial"/>
        </w:rPr>
        <w:t>arqueobactérias</w:t>
      </w:r>
      <w:proofErr w:type="spellEnd"/>
      <w:r w:rsidR="00A93CA6" w:rsidRPr="00842DB3">
        <w:rPr>
          <w:rFonts w:ascii="Arial" w:hAnsi="Arial" w:cs="Arial"/>
        </w:rPr>
        <w:t xml:space="preserve">, </w:t>
      </w:r>
      <w:r w:rsidR="00FB7264" w:rsidRPr="00842DB3">
        <w:rPr>
          <w:rFonts w:ascii="Arial" w:hAnsi="Arial" w:cs="Arial"/>
        </w:rPr>
        <w:t xml:space="preserve">ocorre a presença de </w:t>
      </w:r>
      <w:proofErr w:type="spellStart"/>
      <w:r w:rsidR="00FB7264" w:rsidRPr="00842DB3">
        <w:rPr>
          <w:rFonts w:ascii="Arial" w:hAnsi="Arial" w:cs="Arial"/>
        </w:rPr>
        <w:t>pseudomureína</w:t>
      </w:r>
      <w:proofErr w:type="spellEnd"/>
      <w:r w:rsidR="00FB7264" w:rsidRPr="00842DB3">
        <w:rPr>
          <w:rFonts w:ascii="Arial" w:hAnsi="Arial" w:cs="Arial"/>
        </w:rPr>
        <w:t xml:space="preserve"> onde as unidades repeti</w:t>
      </w:r>
      <w:r w:rsidR="000D15C5">
        <w:rPr>
          <w:rFonts w:ascii="Arial" w:hAnsi="Arial" w:cs="Arial"/>
        </w:rPr>
        <w:t>ti</w:t>
      </w:r>
      <w:r w:rsidR="00FB7264" w:rsidRPr="00842DB3">
        <w:rPr>
          <w:rFonts w:ascii="Arial" w:hAnsi="Arial" w:cs="Arial"/>
        </w:rPr>
        <w:t>vas são o ácido N-</w:t>
      </w:r>
      <w:proofErr w:type="spellStart"/>
      <w:r w:rsidR="00FB7264" w:rsidRPr="00842DB3">
        <w:rPr>
          <w:rFonts w:ascii="Arial" w:hAnsi="Arial" w:cs="Arial"/>
        </w:rPr>
        <w:t>acetil</w:t>
      </w:r>
      <w:proofErr w:type="spellEnd"/>
      <w:r w:rsidR="00FB7264" w:rsidRPr="00842DB3">
        <w:rPr>
          <w:rFonts w:ascii="Arial" w:hAnsi="Arial" w:cs="Arial"/>
        </w:rPr>
        <w:t xml:space="preserve"> </w:t>
      </w:r>
      <w:proofErr w:type="spellStart"/>
      <w:r w:rsidR="00FB7264" w:rsidRPr="00842DB3">
        <w:rPr>
          <w:rFonts w:ascii="Arial" w:hAnsi="Arial" w:cs="Arial"/>
        </w:rPr>
        <w:t>glicosamina</w:t>
      </w:r>
      <w:proofErr w:type="spellEnd"/>
      <w:r w:rsidR="00FB7264" w:rsidRPr="00842DB3">
        <w:rPr>
          <w:rFonts w:ascii="Arial" w:hAnsi="Arial" w:cs="Arial"/>
        </w:rPr>
        <w:t xml:space="preserve"> e o ácido N-</w:t>
      </w:r>
      <w:proofErr w:type="spellStart"/>
      <w:r w:rsidR="00FB7264" w:rsidRPr="00842DB3">
        <w:rPr>
          <w:rFonts w:ascii="Arial" w:hAnsi="Arial" w:cs="Arial"/>
        </w:rPr>
        <w:t>acetil</w:t>
      </w:r>
      <w:proofErr w:type="spellEnd"/>
      <w:r w:rsidR="00FB7264" w:rsidRPr="00842DB3">
        <w:rPr>
          <w:rFonts w:ascii="Arial" w:hAnsi="Arial" w:cs="Arial"/>
        </w:rPr>
        <w:t xml:space="preserve"> </w:t>
      </w:r>
      <w:proofErr w:type="spellStart"/>
      <w:r w:rsidR="00FB7264" w:rsidRPr="00842DB3">
        <w:rPr>
          <w:rFonts w:ascii="Arial" w:hAnsi="Arial" w:cs="Arial"/>
        </w:rPr>
        <w:t>talosaminurônico</w:t>
      </w:r>
      <w:proofErr w:type="spellEnd"/>
      <w:r w:rsidR="00FB7264" w:rsidRPr="00842DB3">
        <w:rPr>
          <w:rFonts w:ascii="Arial" w:hAnsi="Arial" w:cs="Arial"/>
        </w:rPr>
        <w:t>, ligados através de ligações β-1,3</w:t>
      </w:r>
      <w:r w:rsidR="001B2B45" w:rsidRPr="00842DB3">
        <w:rPr>
          <w:rFonts w:ascii="Arial" w:hAnsi="Arial" w:cs="Arial"/>
        </w:rPr>
        <w:t xml:space="preserve">. Além da </w:t>
      </w:r>
      <w:proofErr w:type="spellStart"/>
      <w:r w:rsidR="001B2B45" w:rsidRPr="00842DB3">
        <w:rPr>
          <w:rFonts w:ascii="Arial" w:hAnsi="Arial" w:cs="Arial"/>
        </w:rPr>
        <w:t>pseudomureína</w:t>
      </w:r>
      <w:proofErr w:type="spellEnd"/>
      <w:r w:rsidR="001B2B45" w:rsidRPr="00842DB3">
        <w:rPr>
          <w:rFonts w:ascii="Arial" w:hAnsi="Arial" w:cs="Arial"/>
        </w:rPr>
        <w:t xml:space="preserve">, algumas espécies possuem a </w:t>
      </w:r>
      <w:r w:rsidR="00FB7264" w:rsidRPr="00842DB3">
        <w:rPr>
          <w:rFonts w:ascii="Arial" w:hAnsi="Arial" w:cs="Arial"/>
        </w:rPr>
        <w:t>camada S (proteínas e glicoproteínas)</w:t>
      </w:r>
      <w:r w:rsidR="001B2B45" w:rsidRPr="00842DB3">
        <w:rPr>
          <w:rFonts w:ascii="Arial" w:hAnsi="Arial" w:cs="Arial"/>
        </w:rPr>
        <w:t>. Já na pared</w:t>
      </w:r>
      <w:r w:rsidR="00842DB3">
        <w:rPr>
          <w:rFonts w:ascii="Arial" w:hAnsi="Arial" w:cs="Arial"/>
        </w:rPr>
        <w:t>e</w:t>
      </w:r>
      <w:r w:rsidR="001B2B45" w:rsidRPr="00842DB3">
        <w:rPr>
          <w:rFonts w:ascii="Arial" w:hAnsi="Arial" w:cs="Arial"/>
        </w:rPr>
        <w:t xml:space="preserve"> das bactérias </w:t>
      </w:r>
      <w:proofErr w:type="spellStart"/>
      <w:r w:rsidR="001B2B45" w:rsidRPr="00842DB3">
        <w:rPr>
          <w:rFonts w:ascii="Arial" w:hAnsi="Arial" w:cs="Arial"/>
        </w:rPr>
        <w:t>ácool</w:t>
      </w:r>
      <w:proofErr w:type="spellEnd"/>
      <w:r w:rsidR="001B2B45" w:rsidRPr="00842DB3">
        <w:rPr>
          <w:rFonts w:ascii="Arial" w:hAnsi="Arial" w:cs="Arial"/>
        </w:rPr>
        <w:t xml:space="preserve"> ácido resistentes encontra-se o ácido </w:t>
      </w:r>
      <w:proofErr w:type="spellStart"/>
      <w:r w:rsidR="001B2B45" w:rsidRPr="00842DB3">
        <w:rPr>
          <w:rFonts w:ascii="Arial" w:hAnsi="Arial" w:cs="Arial"/>
        </w:rPr>
        <w:t>micólico</w:t>
      </w:r>
      <w:proofErr w:type="spellEnd"/>
      <w:r w:rsidR="001B2B45" w:rsidRPr="00842DB3">
        <w:rPr>
          <w:rFonts w:ascii="Arial" w:hAnsi="Arial" w:cs="Arial"/>
        </w:rPr>
        <w:t xml:space="preserve"> além do </w:t>
      </w:r>
      <w:proofErr w:type="spellStart"/>
      <w:r w:rsidR="001B2B45" w:rsidRPr="00842DB3">
        <w:rPr>
          <w:rFonts w:ascii="Arial" w:hAnsi="Arial" w:cs="Arial"/>
        </w:rPr>
        <w:t>peptídeoglicano</w:t>
      </w:r>
      <w:proofErr w:type="spellEnd"/>
      <w:r w:rsidR="001B2B45" w:rsidRPr="00842DB3">
        <w:rPr>
          <w:rFonts w:ascii="Arial" w:hAnsi="Arial" w:cs="Arial"/>
        </w:rPr>
        <w:t>.</w:t>
      </w:r>
    </w:p>
    <w:p w:rsidR="001B2B45" w:rsidRPr="00842DB3" w:rsidRDefault="001B2B45" w:rsidP="00842DB3">
      <w:pPr>
        <w:jc w:val="both"/>
        <w:rPr>
          <w:rFonts w:ascii="Arial" w:hAnsi="Arial" w:cs="Arial"/>
        </w:rPr>
      </w:pPr>
      <w:r w:rsidRPr="00842DB3">
        <w:rPr>
          <w:rFonts w:ascii="Arial" w:hAnsi="Arial" w:cs="Arial"/>
          <w:b/>
        </w:rPr>
        <w:t xml:space="preserve">3.3 Estrutura de fímbrias e </w:t>
      </w:r>
      <w:proofErr w:type="spellStart"/>
      <w:r w:rsidRPr="00842DB3">
        <w:rPr>
          <w:rFonts w:ascii="Arial" w:hAnsi="Arial" w:cs="Arial"/>
          <w:b/>
        </w:rPr>
        <w:t>pilli</w:t>
      </w:r>
      <w:proofErr w:type="spellEnd"/>
      <w:r w:rsidRPr="00842DB3">
        <w:rPr>
          <w:rFonts w:ascii="Arial" w:hAnsi="Arial" w:cs="Arial"/>
          <w:b/>
        </w:rPr>
        <w:t>.</w:t>
      </w:r>
      <w:r w:rsidRPr="00842DB3">
        <w:rPr>
          <w:rFonts w:ascii="Arial" w:hAnsi="Arial" w:cs="Arial"/>
        </w:rPr>
        <w:t xml:space="preserve"> Fímbrias e </w:t>
      </w:r>
      <w:proofErr w:type="spellStart"/>
      <w:r w:rsidRPr="00842DB3">
        <w:rPr>
          <w:rFonts w:ascii="Arial" w:hAnsi="Arial" w:cs="Arial"/>
        </w:rPr>
        <w:t>pilli</w:t>
      </w:r>
      <w:proofErr w:type="spellEnd"/>
      <w:r w:rsidRPr="00842DB3">
        <w:rPr>
          <w:rFonts w:ascii="Arial" w:hAnsi="Arial" w:cs="Arial"/>
        </w:rPr>
        <w:t xml:space="preserve"> são estruturas filamentosas constituídas por proteínas, sendo as primeiras importantes nos processos de adesão das células bacterianas em superfícies e a segunda, mais longas, associadas a recombinação do material genético entre uma célula doadora e uma receptora (</w:t>
      </w:r>
      <w:proofErr w:type="spellStart"/>
      <w:r w:rsidRPr="00842DB3">
        <w:rPr>
          <w:rFonts w:ascii="Arial" w:hAnsi="Arial" w:cs="Arial"/>
        </w:rPr>
        <w:t>pillus</w:t>
      </w:r>
      <w:proofErr w:type="spellEnd"/>
      <w:r w:rsidRPr="00842DB3">
        <w:rPr>
          <w:rFonts w:ascii="Arial" w:hAnsi="Arial" w:cs="Arial"/>
        </w:rPr>
        <w:t xml:space="preserve"> sexual). </w:t>
      </w:r>
    </w:p>
    <w:p w:rsidR="001B2B45" w:rsidRPr="00842DB3" w:rsidRDefault="001B2B45" w:rsidP="00842DB3">
      <w:pPr>
        <w:jc w:val="both"/>
        <w:rPr>
          <w:rFonts w:ascii="Arial" w:hAnsi="Arial" w:cs="Arial"/>
        </w:rPr>
      </w:pPr>
      <w:r w:rsidRPr="00842DB3">
        <w:rPr>
          <w:rFonts w:ascii="Arial" w:hAnsi="Arial" w:cs="Arial"/>
          <w:b/>
        </w:rPr>
        <w:t>3.4 Inclusões celulares e vesículas de gás.</w:t>
      </w:r>
      <w:r w:rsidRPr="00842DB3">
        <w:rPr>
          <w:rFonts w:ascii="Arial" w:hAnsi="Arial" w:cs="Arial"/>
        </w:rPr>
        <w:t xml:space="preserve"> Será abordada a importância e a estruturas de diferentes inclusões celulares tais como polímeros de armazenamento de carbono (ácido poli-β-</w:t>
      </w:r>
      <w:proofErr w:type="spellStart"/>
      <w:r w:rsidRPr="00842DB3">
        <w:rPr>
          <w:rFonts w:ascii="Arial" w:hAnsi="Arial" w:cs="Arial"/>
        </w:rPr>
        <w:t>hidroxibutírico</w:t>
      </w:r>
      <w:proofErr w:type="spellEnd"/>
      <w:r w:rsidRPr="00842DB3">
        <w:rPr>
          <w:rFonts w:ascii="Arial" w:hAnsi="Arial" w:cs="Arial"/>
        </w:rPr>
        <w:t xml:space="preserve"> – PHB; poli-β-</w:t>
      </w:r>
      <w:proofErr w:type="spellStart"/>
      <w:r w:rsidRPr="00842DB3">
        <w:rPr>
          <w:rFonts w:ascii="Arial" w:hAnsi="Arial" w:cs="Arial"/>
        </w:rPr>
        <w:t>hidroxialcanoato</w:t>
      </w:r>
      <w:proofErr w:type="spellEnd"/>
      <w:r w:rsidRPr="00842DB3">
        <w:rPr>
          <w:rFonts w:ascii="Arial" w:hAnsi="Arial" w:cs="Arial"/>
        </w:rPr>
        <w:t xml:space="preserve"> – PHA, considerando a variação de C4 até C18 para estes polímeros), </w:t>
      </w:r>
      <w:proofErr w:type="spellStart"/>
      <w:r w:rsidRPr="00842DB3">
        <w:rPr>
          <w:rFonts w:ascii="Arial" w:hAnsi="Arial" w:cs="Arial"/>
        </w:rPr>
        <w:t>polifosfato</w:t>
      </w:r>
      <w:r w:rsidR="000D15C5">
        <w:rPr>
          <w:rFonts w:ascii="Arial" w:hAnsi="Arial" w:cs="Arial"/>
        </w:rPr>
        <w:t>s</w:t>
      </w:r>
      <w:proofErr w:type="spellEnd"/>
      <w:r w:rsidRPr="00842DB3">
        <w:rPr>
          <w:rFonts w:ascii="Arial" w:hAnsi="Arial" w:cs="Arial"/>
        </w:rPr>
        <w:t xml:space="preserve"> e enxofre, e </w:t>
      </w:r>
      <w:proofErr w:type="spellStart"/>
      <w:r w:rsidRPr="00842DB3">
        <w:rPr>
          <w:rFonts w:ascii="Arial" w:hAnsi="Arial" w:cs="Arial"/>
        </w:rPr>
        <w:t>magnetossomos</w:t>
      </w:r>
      <w:proofErr w:type="spellEnd"/>
      <w:r w:rsidRPr="00842DB3">
        <w:rPr>
          <w:rFonts w:ascii="Arial" w:hAnsi="Arial" w:cs="Arial"/>
        </w:rPr>
        <w:t xml:space="preserve">, constituídos de magnetita (Fe3O4), permitindo que as células que os </w:t>
      </w:r>
      <w:r w:rsidRPr="00842DB3">
        <w:rPr>
          <w:rFonts w:ascii="Arial" w:hAnsi="Arial" w:cs="Arial"/>
        </w:rPr>
        <w:lastRenderedPageBreak/>
        <w:t>contenham respondam a campos elétricos. As vesículas de gás confe</w:t>
      </w:r>
      <w:r w:rsidR="008D16F2">
        <w:rPr>
          <w:rFonts w:ascii="Arial" w:hAnsi="Arial" w:cs="Arial"/>
        </w:rPr>
        <w:t>r</w:t>
      </w:r>
      <w:r w:rsidRPr="00842DB3">
        <w:rPr>
          <w:rFonts w:ascii="Arial" w:hAnsi="Arial" w:cs="Arial"/>
        </w:rPr>
        <w:t xml:space="preserve">em a capacidade de </w:t>
      </w:r>
      <w:proofErr w:type="spellStart"/>
      <w:r w:rsidRPr="00842DB3">
        <w:rPr>
          <w:rFonts w:ascii="Arial" w:hAnsi="Arial" w:cs="Arial"/>
        </w:rPr>
        <w:t>flutuabilidade</w:t>
      </w:r>
      <w:proofErr w:type="spellEnd"/>
      <w:r w:rsidRPr="00842DB3">
        <w:rPr>
          <w:rFonts w:ascii="Arial" w:hAnsi="Arial" w:cs="Arial"/>
        </w:rPr>
        <w:t xml:space="preserve"> às células microbianas que vivem em ambientes aquáticos, como as cianobactérias. Tais vesículas são estruturalmente constituídas por duas proteínas, a </w:t>
      </w:r>
      <w:proofErr w:type="spellStart"/>
      <w:r w:rsidRPr="00842DB3">
        <w:rPr>
          <w:rFonts w:ascii="Arial" w:hAnsi="Arial" w:cs="Arial"/>
        </w:rPr>
        <w:t>GvpA</w:t>
      </w:r>
      <w:proofErr w:type="spellEnd"/>
      <w:r w:rsidRPr="00842DB3">
        <w:rPr>
          <w:rFonts w:ascii="Arial" w:hAnsi="Arial" w:cs="Arial"/>
        </w:rPr>
        <w:t xml:space="preserve"> (97%) e a </w:t>
      </w:r>
      <w:proofErr w:type="spellStart"/>
      <w:r w:rsidR="00AF3929" w:rsidRPr="00842DB3">
        <w:rPr>
          <w:rFonts w:ascii="Arial" w:hAnsi="Arial" w:cs="Arial"/>
        </w:rPr>
        <w:t>GvpC</w:t>
      </w:r>
      <w:proofErr w:type="spellEnd"/>
      <w:r w:rsidR="00AF3929" w:rsidRPr="00842DB3">
        <w:rPr>
          <w:rFonts w:ascii="Arial" w:hAnsi="Arial" w:cs="Arial"/>
        </w:rPr>
        <w:t xml:space="preserve"> (reforçando a estrutura de </w:t>
      </w:r>
      <w:proofErr w:type="spellStart"/>
      <w:r w:rsidR="00AF3929" w:rsidRPr="00842DB3">
        <w:rPr>
          <w:rFonts w:ascii="Arial" w:hAnsi="Arial" w:cs="Arial"/>
        </w:rPr>
        <w:t>GvpA</w:t>
      </w:r>
      <w:proofErr w:type="spellEnd"/>
      <w:r w:rsidR="00AF3929" w:rsidRPr="00842DB3">
        <w:rPr>
          <w:rFonts w:ascii="Arial" w:hAnsi="Arial" w:cs="Arial"/>
        </w:rPr>
        <w:t xml:space="preserve">). </w:t>
      </w:r>
    </w:p>
    <w:p w:rsidR="00AF3929" w:rsidRPr="00842DB3" w:rsidRDefault="00AF3929" w:rsidP="00842DB3">
      <w:pPr>
        <w:jc w:val="both"/>
        <w:rPr>
          <w:rFonts w:ascii="Arial" w:hAnsi="Arial" w:cs="Arial"/>
        </w:rPr>
      </w:pPr>
      <w:r w:rsidRPr="00842DB3">
        <w:rPr>
          <w:rFonts w:ascii="Arial" w:hAnsi="Arial" w:cs="Arial"/>
          <w:b/>
        </w:rPr>
        <w:t>3.5 Flagelos</w:t>
      </w:r>
      <w:r w:rsidR="00510AB2" w:rsidRPr="00842DB3">
        <w:rPr>
          <w:rFonts w:ascii="Arial" w:hAnsi="Arial" w:cs="Arial"/>
          <w:b/>
        </w:rPr>
        <w:t xml:space="preserve"> e filamentos axiais</w:t>
      </w:r>
      <w:r w:rsidRPr="00842DB3">
        <w:rPr>
          <w:rFonts w:ascii="Arial" w:hAnsi="Arial" w:cs="Arial"/>
          <w:b/>
        </w:rPr>
        <w:t>.</w:t>
      </w:r>
      <w:r w:rsidRPr="00842DB3">
        <w:rPr>
          <w:rFonts w:ascii="Arial" w:hAnsi="Arial" w:cs="Arial"/>
        </w:rPr>
        <w:t xml:space="preserve"> </w:t>
      </w:r>
      <w:r w:rsidR="000415EC" w:rsidRPr="00842DB3">
        <w:rPr>
          <w:rFonts w:ascii="Arial" w:hAnsi="Arial" w:cs="Arial"/>
        </w:rPr>
        <w:t xml:space="preserve">Os flagelos são importantes estruturas associadas a motilidade de diferentes espécies bacterianas. De forma geral, além do filamento flagelar propriamente dito, constituído por unidades proteicas de </w:t>
      </w:r>
      <w:proofErr w:type="spellStart"/>
      <w:r w:rsidR="000415EC" w:rsidRPr="00842DB3">
        <w:rPr>
          <w:rFonts w:ascii="Arial" w:hAnsi="Arial" w:cs="Arial"/>
        </w:rPr>
        <w:t>flagelina</w:t>
      </w:r>
      <w:proofErr w:type="spellEnd"/>
      <w:r w:rsidR="000415EC" w:rsidRPr="00842DB3">
        <w:rPr>
          <w:rFonts w:ascii="Arial" w:hAnsi="Arial" w:cs="Arial"/>
        </w:rPr>
        <w:t xml:space="preserve"> (uma única em eubactérias e diferentes </w:t>
      </w:r>
      <w:proofErr w:type="spellStart"/>
      <w:r w:rsidR="000415EC" w:rsidRPr="00842DB3">
        <w:rPr>
          <w:rFonts w:ascii="Arial" w:hAnsi="Arial" w:cs="Arial"/>
        </w:rPr>
        <w:t>flagelinas</w:t>
      </w:r>
      <w:proofErr w:type="spellEnd"/>
      <w:r w:rsidR="000415EC" w:rsidRPr="00842DB3">
        <w:rPr>
          <w:rFonts w:ascii="Arial" w:hAnsi="Arial" w:cs="Arial"/>
        </w:rPr>
        <w:t xml:space="preserve"> para </w:t>
      </w:r>
      <w:proofErr w:type="spellStart"/>
      <w:r w:rsidR="000415EC" w:rsidRPr="00842DB3">
        <w:rPr>
          <w:rFonts w:ascii="Arial" w:hAnsi="Arial" w:cs="Arial"/>
        </w:rPr>
        <w:t>arqueobactérias</w:t>
      </w:r>
      <w:proofErr w:type="spellEnd"/>
      <w:r w:rsidR="000415EC" w:rsidRPr="00842DB3">
        <w:rPr>
          <w:rFonts w:ascii="Arial" w:hAnsi="Arial" w:cs="Arial"/>
        </w:rPr>
        <w:t>), observa-se a presença do gancho, conectando o filamento flagelar na célula. Ocorrem ainda a presença dos anéis L (membrana externa), P (</w:t>
      </w:r>
      <w:proofErr w:type="spellStart"/>
      <w:r w:rsidR="000415EC" w:rsidRPr="00842DB3">
        <w:rPr>
          <w:rFonts w:ascii="Arial" w:hAnsi="Arial" w:cs="Arial"/>
        </w:rPr>
        <w:t>peptideoglicano</w:t>
      </w:r>
      <w:proofErr w:type="spellEnd"/>
      <w:r w:rsidR="000415EC" w:rsidRPr="00842DB3">
        <w:rPr>
          <w:rFonts w:ascii="Arial" w:hAnsi="Arial" w:cs="Arial"/>
        </w:rPr>
        <w:t xml:space="preserve">), MS (membrana plasmática) e C (citoplasma) em bactérias </w:t>
      </w:r>
      <w:proofErr w:type="spellStart"/>
      <w:r w:rsidR="000415EC" w:rsidRPr="00842DB3">
        <w:rPr>
          <w:rFonts w:ascii="Arial" w:hAnsi="Arial" w:cs="Arial"/>
        </w:rPr>
        <w:t>gram</w:t>
      </w:r>
      <w:proofErr w:type="spellEnd"/>
      <w:r w:rsidR="000415EC" w:rsidRPr="00842DB3">
        <w:rPr>
          <w:rFonts w:ascii="Arial" w:hAnsi="Arial" w:cs="Arial"/>
        </w:rPr>
        <w:t xml:space="preserve"> negativas. Em </w:t>
      </w:r>
      <w:proofErr w:type="spellStart"/>
      <w:r w:rsidR="000415EC" w:rsidRPr="00842DB3">
        <w:rPr>
          <w:rFonts w:ascii="Arial" w:hAnsi="Arial" w:cs="Arial"/>
        </w:rPr>
        <w:t>gram</w:t>
      </w:r>
      <w:proofErr w:type="spellEnd"/>
      <w:r w:rsidR="000415EC" w:rsidRPr="00842DB3">
        <w:rPr>
          <w:rFonts w:ascii="Arial" w:hAnsi="Arial" w:cs="Arial"/>
        </w:rPr>
        <w:t xml:space="preserve"> positivas apenas os anéis MS e C. Juntos doas anéis MS e C encontram-se as proteínas </w:t>
      </w:r>
      <w:proofErr w:type="spellStart"/>
      <w:r w:rsidR="000415EC" w:rsidRPr="00842DB3">
        <w:rPr>
          <w:rFonts w:ascii="Arial" w:hAnsi="Arial" w:cs="Arial"/>
        </w:rPr>
        <w:t>Mot</w:t>
      </w:r>
      <w:proofErr w:type="spellEnd"/>
      <w:r w:rsidR="000415EC" w:rsidRPr="00842DB3">
        <w:rPr>
          <w:rFonts w:ascii="Arial" w:hAnsi="Arial" w:cs="Arial"/>
        </w:rPr>
        <w:t xml:space="preserve"> (através da qual ocorre o transporte de H+) e </w:t>
      </w:r>
      <w:proofErr w:type="spellStart"/>
      <w:r w:rsidR="000415EC" w:rsidRPr="00842DB3">
        <w:rPr>
          <w:rFonts w:ascii="Arial" w:hAnsi="Arial" w:cs="Arial"/>
        </w:rPr>
        <w:t>Fli</w:t>
      </w:r>
      <w:proofErr w:type="spellEnd"/>
      <w:r w:rsidR="000415EC" w:rsidRPr="00842DB3">
        <w:rPr>
          <w:rFonts w:ascii="Arial" w:hAnsi="Arial" w:cs="Arial"/>
        </w:rPr>
        <w:t>, re</w:t>
      </w:r>
      <w:r w:rsidR="008D16F2">
        <w:rPr>
          <w:rFonts w:ascii="Arial" w:hAnsi="Arial" w:cs="Arial"/>
        </w:rPr>
        <w:t>s</w:t>
      </w:r>
      <w:r w:rsidR="000415EC" w:rsidRPr="00842DB3">
        <w:rPr>
          <w:rFonts w:ascii="Arial" w:hAnsi="Arial" w:cs="Arial"/>
        </w:rPr>
        <w:t>ponsável pela reversão do movimento do flagelo mediante a determinados estímulos, os quais desencadeiam uma cascata de sinalização intr</w:t>
      </w:r>
      <w:r w:rsidR="008D16F2">
        <w:rPr>
          <w:rFonts w:ascii="Arial" w:hAnsi="Arial" w:cs="Arial"/>
        </w:rPr>
        <w:t>a</w:t>
      </w:r>
      <w:r w:rsidR="000415EC" w:rsidRPr="00842DB3">
        <w:rPr>
          <w:rFonts w:ascii="Arial" w:hAnsi="Arial" w:cs="Arial"/>
        </w:rPr>
        <w:t>celular</w:t>
      </w:r>
      <w:r w:rsidR="008D16F2">
        <w:rPr>
          <w:rFonts w:ascii="Arial" w:hAnsi="Arial" w:cs="Arial"/>
        </w:rPr>
        <w:t xml:space="preserve"> que culmina com a rotação do f</w:t>
      </w:r>
      <w:r w:rsidR="000415EC" w:rsidRPr="00842DB3">
        <w:rPr>
          <w:rFonts w:ascii="Arial" w:hAnsi="Arial" w:cs="Arial"/>
        </w:rPr>
        <w:t>l</w:t>
      </w:r>
      <w:r w:rsidR="008D16F2">
        <w:rPr>
          <w:rFonts w:ascii="Arial" w:hAnsi="Arial" w:cs="Arial"/>
        </w:rPr>
        <w:t>a</w:t>
      </w:r>
      <w:r w:rsidR="000415EC" w:rsidRPr="00842DB3">
        <w:rPr>
          <w:rFonts w:ascii="Arial" w:hAnsi="Arial" w:cs="Arial"/>
        </w:rPr>
        <w:t xml:space="preserve">gelo. A rotação do flagelo pode ocorrer no sentido horário ou anti-horário, determina-se assim a direção do movimento do microrganismo. Além disso, a inserção e presença dos </w:t>
      </w:r>
      <w:proofErr w:type="spellStart"/>
      <w:r w:rsidR="000415EC" w:rsidRPr="00842DB3">
        <w:rPr>
          <w:rFonts w:ascii="Arial" w:hAnsi="Arial" w:cs="Arial"/>
        </w:rPr>
        <w:t>falagelos</w:t>
      </w:r>
      <w:proofErr w:type="spellEnd"/>
      <w:r w:rsidR="000415EC" w:rsidRPr="00842DB3">
        <w:rPr>
          <w:rFonts w:ascii="Arial" w:hAnsi="Arial" w:cs="Arial"/>
        </w:rPr>
        <w:t xml:space="preserve"> varia de uma espécie para outra, sendo observados os padrões </w:t>
      </w:r>
      <w:proofErr w:type="spellStart"/>
      <w:r w:rsidR="000415EC" w:rsidRPr="00842DB3">
        <w:rPr>
          <w:rFonts w:ascii="Arial" w:hAnsi="Arial" w:cs="Arial"/>
        </w:rPr>
        <w:t>lofotríquio</w:t>
      </w:r>
      <w:proofErr w:type="spellEnd"/>
      <w:r w:rsidR="000415EC" w:rsidRPr="00842DB3">
        <w:rPr>
          <w:rFonts w:ascii="Arial" w:hAnsi="Arial" w:cs="Arial"/>
        </w:rPr>
        <w:t xml:space="preserve">, </w:t>
      </w:r>
      <w:proofErr w:type="spellStart"/>
      <w:r w:rsidR="000415EC" w:rsidRPr="00842DB3">
        <w:rPr>
          <w:rFonts w:ascii="Arial" w:hAnsi="Arial" w:cs="Arial"/>
        </w:rPr>
        <w:t>anfitríquio</w:t>
      </w:r>
      <w:proofErr w:type="spellEnd"/>
      <w:r w:rsidR="000415EC" w:rsidRPr="00842DB3">
        <w:rPr>
          <w:rFonts w:ascii="Arial" w:hAnsi="Arial" w:cs="Arial"/>
        </w:rPr>
        <w:t xml:space="preserve"> e </w:t>
      </w:r>
      <w:proofErr w:type="spellStart"/>
      <w:r w:rsidR="000415EC" w:rsidRPr="00842DB3">
        <w:rPr>
          <w:rFonts w:ascii="Arial" w:hAnsi="Arial" w:cs="Arial"/>
        </w:rPr>
        <w:t>periqtrí</w:t>
      </w:r>
      <w:r w:rsidR="008D16F2">
        <w:rPr>
          <w:rFonts w:ascii="Arial" w:hAnsi="Arial" w:cs="Arial"/>
        </w:rPr>
        <w:t>quio</w:t>
      </w:r>
      <w:proofErr w:type="spellEnd"/>
      <w:r w:rsidR="008D16F2">
        <w:rPr>
          <w:rFonts w:ascii="Arial" w:hAnsi="Arial" w:cs="Arial"/>
        </w:rPr>
        <w:t>. Os flage</w:t>
      </w:r>
      <w:r w:rsidR="000415EC" w:rsidRPr="00842DB3">
        <w:rPr>
          <w:rFonts w:ascii="Arial" w:hAnsi="Arial" w:cs="Arial"/>
        </w:rPr>
        <w:t>los estão ausentes várias espécies (</w:t>
      </w:r>
      <w:proofErr w:type="spellStart"/>
      <w:r w:rsidR="000415EC" w:rsidRPr="00842DB3">
        <w:rPr>
          <w:rFonts w:ascii="Arial" w:hAnsi="Arial" w:cs="Arial"/>
        </w:rPr>
        <w:t>atríquias</w:t>
      </w:r>
      <w:proofErr w:type="spellEnd"/>
      <w:r w:rsidR="000415EC" w:rsidRPr="00842DB3">
        <w:rPr>
          <w:rFonts w:ascii="Arial" w:hAnsi="Arial" w:cs="Arial"/>
        </w:rPr>
        <w:t xml:space="preserve">).  </w:t>
      </w:r>
      <w:r w:rsidR="00510AB2" w:rsidRPr="00842DB3">
        <w:rPr>
          <w:rFonts w:ascii="Arial" w:hAnsi="Arial" w:cs="Arial"/>
        </w:rPr>
        <w:t xml:space="preserve">Os filamentos axiais, também chamados de </w:t>
      </w:r>
      <w:proofErr w:type="spellStart"/>
      <w:r w:rsidR="00510AB2" w:rsidRPr="00842DB3">
        <w:rPr>
          <w:rFonts w:ascii="Arial" w:hAnsi="Arial" w:cs="Arial"/>
        </w:rPr>
        <w:t>endoflagelos</w:t>
      </w:r>
      <w:proofErr w:type="spellEnd"/>
      <w:r w:rsidR="00510AB2" w:rsidRPr="00842DB3">
        <w:rPr>
          <w:rFonts w:ascii="Arial" w:hAnsi="Arial" w:cs="Arial"/>
        </w:rPr>
        <w:t>, conferem torções características às células espiraladas, permitindo um movimento em forma de saca-rolhas, como observado para diferentes espécies patogênicas.</w:t>
      </w:r>
    </w:p>
    <w:p w:rsidR="00510AB2" w:rsidRPr="00842DB3" w:rsidRDefault="00510AB2" w:rsidP="00842DB3">
      <w:pPr>
        <w:jc w:val="both"/>
        <w:rPr>
          <w:rFonts w:ascii="Arial" w:hAnsi="Arial" w:cs="Arial"/>
        </w:rPr>
      </w:pPr>
      <w:r w:rsidRPr="00842DB3">
        <w:rPr>
          <w:rFonts w:ascii="Arial" w:hAnsi="Arial" w:cs="Arial"/>
          <w:b/>
        </w:rPr>
        <w:t>3.6 Material genético.</w:t>
      </w:r>
      <w:r w:rsidRPr="00842DB3">
        <w:rPr>
          <w:rFonts w:ascii="Arial" w:hAnsi="Arial" w:cs="Arial"/>
        </w:rPr>
        <w:t xml:space="preserve"> Será apresentado a organização estrutural do DNA das células bacterianas, destacando-se a importância do DNA </w:t>
      </w:r>
      <w:proofErr w:type="spellStart"/>
      <w:r w:rsidRPr="00842DB3">
        <w:rPr>
          <w:rFonts w:ascii="Arial" w:hAnsi="Arial" w:cs="Arial"/>
        </w:rPr>
        <w:t>cromossomal</w:t>
      </w:r>
      <w:proofErr w:type="spellEnd"/>
      <w:r w:rsidRPr="00842DB3">
        <w:rPr>
          <w:rFonts w:ascii="Arial" w:hAnsi="Arial" w:cs="Arial"/>
        </w:rPr>
        <w:t xml:space="preserve"> e do DNA </w:t>
      </w:r>
      <w:proofErr w:type="spellStart"/>
      <w:r w:rsidRPr="00842DB3">
        <w:rPr>
          <w:rFonts w:ascii="Arial" w:hAnsi="Arial" w:cs="Arial"/>
        </w:rPr>
        <w:t>plasmidial</w:t>
      </w:r>
      <w:proofErr w:type="spellEnd"/>
      <w:r w:rsidRPr="00842DB3">
        <w:rPr>
          <w:rFonts w:ascii="Arial" w:hAnsi="Arial" w:cs="Arial"/>
        </w:rPr>
        <w:t>. Detalhes a respeito do material genético deverão ser abordados em aula própria de genética de microrganismos.</w:t>
      </w:r>
    </w:p>
    <w:p w:rsidR="00510AB2" w:rsidRPr="00842DB3" w:rsidRDefault="00510AB2" w:rsidP="00842DB3">
      <w:pPr>
        <w:jc w:val="both"/>
        <w:rPr>
          <w:rFonts w:ascii="Arial" w:hAnsi="Arial" w:cs="Arial"/>
        </w:rPr>
      </w:pPr>
      <w:r w:rsidRPr="00842DB3">
        <w:rPr>
          <w:rFonts w:ascii="Arial" w:hAnsi="Arial" w:cs="Arial"/>
          <w:b/>
        </w:rPr>
        <w:t>3.7</w:t>
      </w:r>
      <w:r w:rsidR="00842DB3">
        <w:rPr>
          <w:rFonts w:ascii="Arial" w:hAnsi="Arial" w:cs="Arial"/>
          <w:b/>
        </w:rPr>
        <w:t xml:space="preserve"> </w:t>
      </w:r>
      <w:proofErr w:type="spellStart"/>
      <w:r w:rsidRPr="00842DB3">
        <w:rPr>
          <w:rFonts w:ascii="Arial" w:hAnsi="Arial" w:cs="Arial"/>
          <w:b/>
        </w:rPr>
        <w:t>Risossomos</w:t>
      </w:r>
      <w:proofErr w:type="spellEnd"/>
      <w:r w:rsidRPr="00842DB3">
        <w:rPr>
          <w:rFonts w:ascii="Arial" w:hAnsi="Arial" w:cs="Arial"/>
          <w:b/>
        </w:rPr>
        <w:t>.</w:t>
      </w:r>
      <w:r w:rsidRPr="00842DB3">
        <w:rPr>
          <w:rFonts w:ascii="Arial" w:hAnsi="Arial" w:cs="Arial"/>
        </w:rPr>
        <w:t xml:space="preserve"> Será discutida a estrutura do ribossomo bacteriano, constituído pela subunidade maior 50S e a menor 30S, ambas contendo RNA </w:t>
      </w:r>
      <w:proofErr w:type="spellStart"/>
      <w:r w:rsidRPr="00842DB3">
        <w:rPr>
          <w:rFonts w:ascii="Arial" w:hAnsi="Arial" w:cs="Arial"/>
        </w:rPr>
        <w:t>ribossomal</w:t>
      </w:r>
      <w:proofErr w:type="spellEnd"/>
      <w:r w:rsidRPr="00842DB3">
        <w:rPr>
          <w:rFonts w:ascii="Arial" w:hAnsi="Arial" w:cs="Arial"/>
        </w:rPr>
        <w:t xml:space="preserve"> e proteínas.</w:t>
      </w:r>
    </w:p>
    <w:p w:rsidR="00510AB2" w:rsidRPr="00842DB3" w:rsidRDefault="00510AB2" w:rsidP="00842DB3">
      <w:pPr>
        <w:jc w:val="both"/>
        <w:rPr>
          <w:rFonts w:ascii="Arial" w:hAnsi="Arial" w:cs="Arial"/>
        </w:rPr>
      </w:pPr>
      <w:r w:rsidRPr="00842DB3">
        <w:rPr>
          <w:rFonts w:ascii="Arial" w:hAnsi="Arial" w:cs="Arial"/>
          <w:b/>
        </w:rPr>
        <w:t>3.8 Capsulas e</w:t>
      </w:r>
      <w:r w:rsidR="00842DB3">
        <w:rPr>
          <w:rFonts w:ascii="Arial" w:hAnsi="Arial" w:cs="Arial"/>
          <w:b/>
        </w:rPr>
        <w:t xml:space="preserve"> </w:t>
      </w:r>
      <w:r w:rsidRPr="00842DB3">
        <w:rPr>
          <w:rFonts w:ascii="Arial" w:hAnsi="Arial" w:cs="Arial"/>
          <w:b/>
        </w:rPr>
        <w:t>camadas limosas.</w:t>
      </w:r>
      <w:r w:rsidRPr="00842DB3">
        <w:rPr>
          <w:rFonts w:ascii="Arial" w:hAnsi="Arial" w:cs="Arial"/>
        </w:rPr>
        <w:t xml:space="preserve"> Será dado destaque a importância e função das capsulas e camadas limosas para as espécies que as possuem. As capsulas estão mais fortemente aderidas a parede celular, enquanto que as camadas limosas interagem mais fracamente com as paredes celulares. Contudo ambas podem ser formadas por polissacarídeos e proteínas, conferindo proteção a célula.</w:t>
      </w:r>
    </w:p>
    <w:p w:rsidR="00520014" w:rsidRPr="00842DB3" w:rsidRDefault="00510AB2" w:rsidP="00842DB3">
      <w:pPr>
        <w:jc w:val="both"/>
        <w:rPr>
          <w:rFonts w:ascii="Arial" w:hAnsi="Arial" w:cs="Arial"/>
        </w:rPr>
      </w:pPr>
      <w:r w:rsidRPr="00842DB3">
        <w:rPr>
          <w:rFonts w:ascii="Arial" w:hAnsi="Arial" w:cs="Arial"/>
          <w:b/>
        </w:rPr>
        <w:t>4. Endósporos.</w:t>
      </w:r>
      <w:r w:rsidRPr="00842DB3">
        <w:rPr>
          <w:rFonts w:ascii="Arial" w:hAnsi="Arial" w:cs="Arial"/>
        </w:rPr>
        <w:t xml:space="preserve"> Algumas espécies bacterinas são capazes de formar esporos, conhecidos como </w:t>
      </w:r>
      <w:proofErr w:type="spellStart"/>
      <w:r w:rsidRPr="00842DB3">
        <w:rPr>
          <w:rFonts w:ascii="Arial" w:hAnsi="Arial" w:cs="Arial"/>
        </w:rPr>
        <w:t>endóporos</w:t>
      </w:r>
      <w:proofErr w:type="spellEnd"/>
      <w:r w:rsidRPr="00842DB3">
        <w:rPr>
          <w:rFonts w:ascii="Arial" w:hAnsi="Arial" w:cs="Arial"/>
        </w:rPr>
        <w:t xml:space="preserve">, sob condições adversas. Trata-se de uma forma de resistência. Os estão estruturalmente organizados em quatro partes, a saber: </w:t>
      </w:r>
      <w:proofErr w:type="spellStart"/>
      <w:r w:rsidRPr="00842DB3">
        <w:rPr>
          <w:rFonts w:ascii="Arial" w:hAnsi="Arial" w:cs="Arial"/>
        </w:rPr>
        <w:t>exo</w:t>
      </w:r>
      <w:r w:rsidR="008D16F2">
        <w:rPr>
          <w:rFonts w:ascii="Arial" w:hAnsi="Arial" w:cs="Arial"/>
        </w:rPr>
        <w:t>s</w:t>
      </w:r>
      <w:r w:rsidRPr="00842DB3">
        <w:rPr>
          <w:rFonts w:ascii="Arial" w:hAnsi="Arial" w:cs="Arial"/>
        </w:rPr>
        <w:t>porium</w:t>
      </w:r>
      <w:proofErr w:type="spellEnd"/>
      <w:r w:rsidRPr="00842DB3">
        <w:rPr>
          <w:rFonts w:ascii="Arial" w:hAnsi="Arial" w:cs="Arial"/>
        </w:rPr>
        <w:t xml:space="preserve"> (mais externo), </w:t>
      </w:r>
      <w:r w:rsidR="00520014" w:rsidRPr="00842DB3">
        <w:rPr>
          <w:rFonts w:ascii="Arial" w:hAnsi="Arial" w:cs="Arial"/>
        </w:rPr>
        <w:t xml:space="preserve">capa proteica, córtex e cerne. No cerne encontra-se o material genético e outras estruturas celulares embebidos em um material viscoso. Tal viscosidade deve-se a intensa desidratação durante a formação do endósporo. Além disso, encontra-se o ácido </w:t>
      </w:r>
      <w:proofErr w:type="spellStart"/>
      <w:r w:rsidR="00520014" w:rsidRPr="00842DB3">
        <w:rPr>
          <w:rFonts w:ascii="Arial" w:hAnsi="Arial" w:cs="Arial"/>
        </w:rPr>
        <w:t>dipicolínico</w:t>
      </w:r>
      <w:proofErr w:type="spellEnd"/>
      <w:r w:rsidR="00520014" w:rsidRPr="00842DB3">
        <w:rPr>
          <w:rFonts w:ascii="Arial" w:hAnsi="Arial" w:cs="Arial"/>
        </w:rPr>
        <w:t xml:space="preserve"> associado ao cálcio, formando o </w:t>
      </w:r>
      <w:proofErr w:type="spellStart"/>
      <w:r w:rsidR="00520014" w:rsidRPr="00842DB3">
        <w:rPr>
          <w:rFonts w:ascii="Arial" w:hAnsi="Arial" w:cs="Arial"/>
        </w:rPr>
        <w:t>dipicolinato</w:t>
      </w:r>
      <w:proofErr w:type="spellEnd"/>
      <w:r w:rsidR="00520014" w:rsidRPr="00842DB3">
        <w:rPr>
          <w:rFonts w:ascii="Arial" w:hAnsi="Arial" w:cs="Arial"/>
        </w:rPr>
        <w:t xml:space="preserve"> de cálcio, importante para co</w:t>
      </w:r>
      <w:r w:rsidR="00842DB3">
        <w:rPr>
          <w:rFonts w:ascii="Arial" w:hAnsi="Arial" w:cs="Arial"/>
        </w:rPr>
        <w:t>nferir resistê</w:t>
      </w:r>
      <w:r w:rsidR="00520014" w:rsidRPr="00842DB3">
        <w:rPr>
          <w:rFonts w:ascii="Arial" w:hAnsi="Arial" w:cs="Arial"/>
        </w:rPr>
        <w:t>ncia ao endósporo.  Pequena proteínas ácidas (</w:t>
      </w:r>
      <w:proofErr w:type="spellStart"/>
      <w:r w:rsidR="00520014" w:rsidRPr="00842DB3">
        <w:rPr>
          <w:rFonts w:ascii="Arial" w:hAnsi="Arial" w:cs="Arial"/>
        </w:rPr>
        <w:t>PPAs</w:t>
      </w:r>
      <w:proofErr w:type="spellEnd"/>
      <w:r w:rsidR="00520014" w:rsidRPr="00842DB3">
        <w:rPr>
          <w:rFonts w:ascii="Arial" w:hAnsi="Arial" w:cs="Arial"/>
        </w:rPr>
        <w:t>) estão associadas ao DNA contido no cerne, conferindo proteção ao material genético. Em condições adequadas e favoráveis o esporo poderá germinar originando uma nova célula vegetativa.</w:t>
      </w:r>
    </w:p>
    <w:p w:rsidR="00520014" w:rsidRPr="00842DB3" w:rsidRDefault="00520014" w:rsidP="00842DB3">
      <w:pPr>
        <w:jc w:val="both"/>
        <w:rPr>
          <w:rFonts w:ascii="Arial" w:hAnsi="Arial" w:cs="Arial"/>
        </w:rPr>
      </w:pPr>
    </w:p>
    <w:p w:rsidR="00520014" w:rsidRPr="00842DB3" w:rsidRDefault="00D12EDA" w:rsidP="00842DB3">
      <w:pPr>
        <w:jc w:val="both"/>
        <w:rPr>
          <w:rFonts w:ascii="Arial" w:hAnsi="Arial" w:cs="Arial"/>
        </w:rPr>
      </w:pPr>
      <w:r>
        <w:rPr>
          <w:rFonts w:ascii="Arial" w:hAnsi="Arial" w:cs="Arial"/>
          <w:noProof/>
          <w:lang w:eastAsia="pt-BR"/>
        </w:rPr>
        <mc:AlternateContent>
          <mc:Choice Requires="wps">
            <w:drawing>
              <wp:anchor distT="0" distB="0" distL="114300" distR="114300" simplePos="0" relativeHeight="251661312" behindDoc="0" locked="0" layoutInCell="1" allowOverlap="1" wp14:anchorId="7FA12148" wp14:editId="6386C21D">
                <wp:simplePos x="0" y="0"/>
                <wp:positionH relativeFrom="column">
                  <wp:posOffset>2967990</wp:posOffset>
                </wp:positionH>
                <wp:positionV relativeFrom="paragraph">
                  <wp:posOffset>67310</wp:posOffset>
                </wp:positionV>
                <wp:extent cx="990600" cy="19050"/>
                <wp:effectExtent l="0" t="76200" r="19050" b="76200"/>
                <wp:wrapNone/>
                <wp:docPr id="2" name="Conector de seta reta 2"/>
                <wp:cNvGraphicFramePr/>
                <a:graphic xmlns:a="http://schemas.openxmlformats.org/drawingml/2006/main">
                  <a:graphicData uri="http://schemas.microsoft.com/office/word/2010/wordprocessingShape">
                    <wps:wsp>
                      <wps:cNvCnPr/>
                      <wps:spPr>
                        <a:xfrm flipV="1">
                          <a:off x="0" y="0"/>
                          <a:ext cx="9906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674D00" id="_x0000_t32" coordsize="21600,21600" o:spt="32" o:oned="t" path="m,l21600,21600e" filled="f">
                <v:path arrowok="t" fillok="f" o:connecttype="none"/>
                <o:lock v:ext="edit" shapetype="t"/>
              </v:shapetype>
              <v:shape id="Conector de seta reta 2" o:spid="_x0000_s1026" type="#_x0000_t32" style="position:absolute;margin-left:233.7pt;margin-top:5.3pt;width:78pt;height:1.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" strokecolor="black [3200]" strokeweight=".5pt">
                <v:stroke endarrow="block" joinstyle="miter"/>
              </v:shape>
            </w:pict>
          </mc:Fallback>
        </mc:AlternateContent>
      </w:r>
      <w:r>
        <w:rPr>
          <w:rFonts w:ascii="Arial" w:hAnsi="Arial" w:cs="Arial"/>
          <w:noProof/>
          <w:lang w:eastAsia="pt-BR"/>
        </w:rPr>
        <mc:AlternateContent>
          <mc:Choice Requires="wps">
            <w:drawing>
              <wp:anchor distT="0" distB="0" distL="114300" distR="114300" simplePos="0" relativeHeight="251659264" behindDoc="0" locked="0" layoutInCell="1" allowOverlap="1">
                <wp:simplePos x="0" y="0"/>
                <wp:positionH relativeFrom="column">
                  <wp:posOffset>1148715</wp:posOffset>
                </wp:positionH>
                <wp:positionV relativeFrom="paragraph">
                  <wp:posOffset>67310</wp:posOffset>
                </wp:positionV>
                <wp:extent cx="990600" cy="19050"/>
                <wp:effectExtent l="0" t="76200" r="19050" b="76200"/>
                <wp:wrapNone/>
                <wp:docPr id="1" name="Conector de seta reta 1"/>
                <wp:cNvGraphicFramePr/>
                <a:graphic xmlns:a="http://schemas.openxmlformats.org/drawingml/2006/main">
                  <a:graphicData uri="http://schemas.microsoft.com/office/word/2010/wordprocessingShape">
                    <wps:wsp>
                      <wps:cNvCnPr/>
                      <wps:spPr>
                        <a:xfrm flipV="1">
                          <a:off x="0" y="0"/>
                          <a:ext cx="9906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05F88" id="Conector de seta reta 1" o:spid="_x0000_s1026" type="#_x0000_t32" style="position:absolute;margin-left:90.45pt;margin-top:5.3pt;width:78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" strokecolor="black [3200]" strokeweight=".5pt">
                <v:stroke endarrow="block" joinstyle="miter"/>
              </v:shape>
            </w:pict>
          </mc:Fallback>
        </mc:AlternateContent>
      </w:r>
      <w:r w:rsidR="00520014" w:rsidRPr="00842DB3">
        <w:rPr>
          <w:rFonts w:ascii="Arial" w:hAnsi="Arial" w:cs="Arial"/>
        </w:rPr>
        <w:t xml:space="preserve">Célula vegetativa                               Endósporo                         </w:t>
      </w:r>
      <w:r>
        <w:rPr>
          <w:rFonts w:ascii="Arial" w:hAnsi="Arial" w:cs="Arial"/>
        </w:rPr>
        <w:t xml:space="preserve">     </w:t>
      </w:r>
      <w:r w:rsidR="00593EA6">
        <w:rPr>
          <w:rFonts w:ascii="Arial" w:hAnsi="Arial" w:cs="Arial"/>
        </w:rPr>
        <w:t>Célula Vegetativa</w:t>
      </w:r>
    </w:p>
    <w:p w:rsidR="00520014" w:rsidRPr="00842DB3" w:rsidRDefault="00520014" w:rsidP="00842DB3">
      <w:pPr>
        <w:jc w:val="both"/>
        <w:rPr>
          <w:rFonts w:ascii="Arial" w:hAnsi="Arial" w:cs="Arial"/>
        </w:rPr>
      </w:pPr>
    </w:p>
    <w:p w:rsidR="00520014" w:rsidRPr="00593EA6" w:rsidRDefault="00520014" w:rsidP="00842DB3">
      <w:pPr>
        <w:jc w:val="both"/>
        <w:rPr>
          <w:rFonts w:ascii="Arial" w:hAnsi="Arial" w:cs="Arial"/>
          <w:b/>
        </w:rPr>
      </w:pPr>
      <w:r w:rsidRPr="00593EA6">
        <w:rPr>
          <w:rFonts w:ascii="Arial" w:hAnsi="Arial" w:cs="Arial"/>
          <w:b/>
        </w:rPr>
        <w:t>Desenvolvimento</w:t>
      </w:r>
    </w:p>
    <w:p w:rsidR="001836AB" w:rsidRPr="00842DB3" w:rsidRDefault="001836AB" w:rsidP="00842DB3">
      <w:pPr>
        <w:jc w:val="both"/>
        <w:rPr>
          <w:rFonts w:ascii="Arial" w:hAnsi="Arial" w:cs="Arial"/>
        </w:rPr>
      </w:pPr>
      <w:r w:rsidRPr="00842DB3">
        <w:rPr>
          <w:rFonts w:ascii="Arial" w:hAnsi="Arial" w:cs="Arial"/>
        </w:rPr>
        <w:tab/>
        <w:t>Inicialmente será verificado o conhecimento prévio dos alunos com relação a organização celular e características gerais dos organismos vivos através de questionamentos dirigidos. Desta forma é possível relembrar conceitos básicos de biologia celular que facilitarão a compreensão do tema a ser abordado.</w:t>
      </w:r>
      <w:r w:rsidR="00593EA6">
        <w:rPr>
          <w:rFonts w:ascii="Arial" w:hAnsi="Arial" w:cs="Arial"/>
        </w:rPr>
        <w:t xml:space="preserve"> Tempo previsto para esta parte: 10-15 minutos.</w:t>
      </w:r>
    </w:p>
    <w:p w:rsidR="00593EA6" w:rsidRDefault="001836AB" w:rsidP="00842DB3">
      <w:pPr>
        <w:jc w:val="both"/>
        <w:rPr>
          <w:rFonts w:ascii="Arial" w:hAnsi="Arial" w:cs="Arial"/>
        </w:rPr>
      </w:pPr>
      <w:r w:rsidRPr="00842DB3">
        <w:rPr>
          <w:rFonts w:ascii="Arial" w:hAnsi="Arial" w:cs="Arial"/>
        </w:rPr>
        <w:tab/>
        <w:t xml:space="preserve">Em seguida, serão projetadas figuras de diferentes tipos celulares encontrados para bactérias, destacando-se diferenças de tamanho e morfologia entre as mesmas. Este será o ponto de início para apresentação dos tópicos enumerado e resumidos anteriormente. </w:t>
      </w:r>
      <w:r w:rsidR="00593EA6">
        <w:rPr>
          <w:rFonts w:ascii="Arial" w:hAnsi="Arial" w:cs="Arial"/>
        </w:rPr>
        <w:t>Tempo previsto para esta parte: 5 minutos.</w:t>
      </w:r>
    </w:p>
    <w:p w:rsidR="001836AB" w:rsidRPr="00842DB3" w:rsidRDefault="001836AB" w:rsidP="00593EA6">
      <w:pPr>
        <w:ind w:firstLine="708"/>
        <w:jc w:val="both"/>
        <w:rPr>
          <w:rFonts w:ascii="Arial" w:hAnsi="Arial" w:cs="Arial"/>
        </w:rPr>
      </w:pPr>
      <w:r w:rsidRPr="00842DB3">
        <w:rPr>
          <w:rFonts w:ascii="Arial" w:hAnsi="Arial" w:cs="Arial"/>
        </w:rPr>
        <w:t xml:space="preserve">A aula ocorrerá de modo expositivo-interativo, com questionamentos sendo direcionados aos alunos. Questionamentos estes que deverão contextualizar os aspectos discutidos ações práticas como, por exemplo, associação com metabolismo microbiano, identificação de microrganismos bacterianos, ecologia microbiana, interação patógeno-hospedeiro, entre outros, uma vez que morfologia e </w:t>
      </w:r>
      <w:proofErr w:type="spellStart"/>
      <w:r w:rsidRPr="00842DB3">
        <w:rPr>
          <w:rFonts w:ascii="Arial" w:hAnsi="Arial" w:cs="Arial"/>
        </w:rPr>
        <w:t>ultra-estrutura</w:t>
      </w:r>
      <w:proofErr w:type="spellEnd"/>
      <w:r w:rsidRPr="00842DB3">
        <w:rPr>
          <w:rFonts w:ascii="Arial" w:hAnsi="Arial" w:cs="Arial"/>
        </w:rPr>
        <w:t xml:space="preserve"> não devem ser desvinculadas adas atividades microbianas.</w:t>
      </w:r>
      <w:r w:rsidR="00593EA6">
        <w:rPr>
          <w:rFonts w:ascii="Arial" w:hAnsi="Arial" w:cs="Arial"/>
        </w:rPr>
        <w:t xml:space="preserve"> </w:t>
      </w:r>
      <w:r w:rsidR="00593EA6">
        <w:rPr>
          <w:rFonts w:ascii="Arial" w:hAnsi="Arial" w:cs="Arial"/>
        </w:rPr>
        <w:t>Tempo</w:t>
      </w:r>
      <w:r w:rsidR="00593EA6">
        <w:rPr>
          <w:rFonts w:ascii="Arial" w:hAnsi="Arial" w:cs="Arial"/>
        </w:rPr>
        <w:t xml:space="preserve"> previsto para esta parte: 70</w:t>
      </w:r>
      <w:r w:rsidR="00593EA6">
        <w:rPr>
          <w:rFonts w:ascii="Arial" w:hAnsi="Arial" w:cs="Arial"/>
        </w:rPr>
        <w:t xml:space="preserve"> minutos.</w:t>
      </w:r>
    </w:p>
    <w:p w:rsidR="00842DB3" w:rsidRPr="00842DB3" w:rsidRDefault="001836AB" w:rsidP="00842DB3">
      <w:pPr>
        <w:jc w:val="both"/>
        <w:rPr>
          <w:rFonts w:ascii="Arial" w:hAnsi="Arial" w:cs="Arial"/>
        </w:rPr>
      </w:pPr>
      <w:r w:rsidRPr="00842DB3">
        <w:rPr>
          <w:rFonts w:ascii="Arial" w:hAnsi="Arial" w:cs="Arial"/>
        </w:rPr>
        <w:tab/>
        <w:t>Como última etapa, os alunos serão orientados a elaborar um mapa de conceitos referentes ao tema abordado. Mapas de conceito são importantes para integrar os diferentes conhecimentos</w:t>
      </w:r>
      <w:r w:rsidR="00842DB3" w:rsidRPr="00842DB3">
        <w:rPr>
          <w:rFonts w:ascii="Arial" w:hAnsi="Arial" w:cs="Arial"/>
        </w:rPr>
        <w:t xml:space="preserve"> e dar uma visão ampla de modo contextualizado. Além disso, permite a fundamentação e absorção dos conceitos apresentados e discutidos. Para esta fase, os alunos serão organizados em grupos, permitindo assim discussão e reflexão sobre o tema.</w:t>
      </w:r>
      <w:r w:rsidR="00593EA6">
        <w:rPr>
          <w:rFonts w:ascii="Arial" w:hAnsi="Arial" w:cs="Arial"/>
        </w:rPr>
        <w:t xml:space="preserve"> </w:t>
      </w:r>
      <w:r w:rsidR="00593EA6">
        <w:rPr>
          <w:rFonts w:ascii="Arial" w:hAnsi="Arial" w:cs="Arial"/>
        </w:rPr>
        <w:t xml:space="preserve">Tempo previsto para esta parte: </w:t>
      </w:r>
      <w:r w:rsidR="00593EA6">
        <w:rPr>
          <w:rFonts w:ascii="Arial" w:hAnsi="Arial" w:cs="Arial"/>
        </w:rPr>
        <w:t>30</w:t>
      </w:r>
      <w:r w:rsidR="00593EA6">
        <w:rPr>
          <w:rFonts w:ascii="Arial" w:hAnsi="Arial" w:cs="Arial"/>
        </w:rPr>
        <w:t xml:space="preserve"> minutos.</w:t>
      </w:r>
    </w:p>
    <w:p w:rsidR="00842DB3" w:rsidRPr="00842DB3" w:rsidRDefault="00842DB3" w:rsidP="00842DB3">
      <w:pPr>
        <w:jc w:val="both"/>
        <w:rPr>
          <w:rFonts w:ascii="Arial" w:hAnsi="Arial" w:cs="Arial"/>
        </w:rPr>
      </w:pPr>
    </w:p>
    <w:p w:rsidR="001836AB" w:rsidRPr="00842DB3" w:rsidRDefault="00842DB3" w:rsidP="00842DB3">
      <w:pPr>
        <w:jc w:val="both"/>
        <w:rPr>
          <w:rFonts w:ascii="Arial" w:hAnsi="Arial" w:cs="Arial"/>
        </w:rPr>
      </w:pPr>
      <w:r w:rsidRPr="00593EA6">
        <w:rPr>
          <w:rFonts w:ascii="Arial" w:hAnsi="Arial" w:cs="Arial"/>
          <w:b/>
        </w:rPr>
        <w:t>Materiais necessários:</w:t>
      </w:r>
      <w:r w:rsidRPr="00842DB3">
        <w:rPr>
          <w:rFonts w:ascii="Arial" w:hAnsi="Arial" w:cs="Arial"/>
        </w:rPr>
        <w:t xml:space="preserve"> Multimídia (computador e projetor) e modelos de mapas de conceito.  </w:t>
      </w:r>
    </w:p>
    <w:p w:rsidR="00593EA6" w:rsidRDefault="00593EA6" w:rsidP="00842DB3">
      <w:pPr>
        <w:jc w:val="both"/>
        <w:rPr>
          <w:rFonts w:ascii="Arial" w:hAnsi="Arial" w:cs="Arial"/>
          <w:b/>
        </w:rPr>
      </w:pPr>
    </w:p>
    <w:p w:rsidR="00520014" w:rsidRPr="00593EA6" w:rsidRDefault="00593EA6" w:rsidP="00842DB3">
      <w:pPr>
        <w:jc w:val="both"/>
        <w:rPr>
          <w:rFonts w:ascii="Arial" w:hAnsi="Arial" w:cs="Arial"/>
          <w:b/>
        </w:rPr>
      </w:pPr>
      <w:r w:rsidRPr="00593EA6">
        <w:rPr>
          <w:rFonts w:ascii="Arial" w:hAnsi="Arial" w:cs="Arial"/>
          <w:b/>
        </w:rPr>
        <w:t>Avaliação</w:t>
      </w:r>
      <w:r w:rsidR="00D15E3B">
        <w:rPr>
          <w:rFonts w:ascii="Arial" w:hAnsi="Arial" w:cs="Arial"/>
          <w:b/>
        </w:rPr>
        <w:t xml:space="preserve"> e Resultado Esperado</w:t>
      </w:r>
    </w:p>
    <w:p w:rsidR="00520014" w:rsidRPr="00842DB3" w:rsidRDefault="00520014" w:rsidP="00842DB3">
      <w:pPr>
        <w:jc w:val="both"/>
        <w:rPr>
          <w:rFonts w:ascii="Arial" w:hAnsi="Arial" w:cs="Arial"/>
        </w:rPr>
      </w:pPr>
      <w:r w:rsidRPr="00842DB3">
        <w:rPr>
          <w:rFonts w:ascii="Arial" w:hAnsi="Arial" w:cs="Arial"/>
        </w:rPr>
        <w:tab/>
        <w:t>A avaliação será realizada através da participação efetiva dos alunos na discussão a respeito de cada tópico abordado. Ao final da aula, será buscada a percepção final dos alunos com relação a integração do conhecimento adquirido em um contexto mais amplo da Microbiologia, com interpolação dos fenômenos observados no dia a dia e com o avanço do conhecimento.</w:t>
      </w:r>
      <w:r w:rsidR="00D15E3B">
        <w:rPr>
          <w:rFonts w:ascii="Arial" w:hAnsi="Arial" w:cs="Arial"/>
        </w:rPr>
        <w:t xml:space="preserve"> Espera-se que os alunos desenvolvam habilidades no estudo dos microrganismos e estejam aptos a reconhecer os diferentes padrões morfológicos bacterianos e as diferenças que permitem a separação dos diferentes grupos, destacando-se a importância de cada um deles em termos básicos e aplicados.</w:t>
      </w:r>
    </w:p>
    <w:p w:rsidR="00520014" w:rsidRPr="00842DB3" w:rsidRDefault="00520014" w:rsidP="00842DB3">
      <w:pPr>
        <w:jc w:val="both"/>
        <w:rPr>
          <w:rFonts w:ascii="Arial" w:hAnsi="Arial" w:cs="Arial"/>
        </w:rPr>
      </w:pPr>
    </w:p>
    <w:p w:rsidR="00520014" w:rsidRPr="00593EA6" w:rsidRDefault="00520014" w:rsidP="00842DB3">
      <w:pPr>
        <w:jc w:val="both"/>
        <w:rPr>
          <w:rFonts w:ascii="Arial" w:hAnsi="Arial" w:cs="Arial"/>
          <w:b/>
        </w:rPr>
      </w:pPr>
      <w:r w:rsidRPr="00593EA6">
        <w:rPr>
          <w:rFonts w:ascii="Arial" w:hAnsi="Arial" w:cs="Arial"/>
          <w:b/>
        </w:rPr>
        <w:t>Referências Bibliográficas</w:t>
      </w:r>
    </w:p>
    <w:p w:rsidR="00520014" w:rsidRPr="00842DB3" w:rsidRDefault="00520014" w:rsidP="00842DB3">
      <w:pPr>
        <w:jc w:val="both"/>
        <w:rPr>
          <w:rFonts w:ascii="Arial" w:hAnsi="Arial" w:cs="Arial"/>
        </w:rPr>
      </w:pPr>
      <w:r w:rsidRPr="00842DB3">
        <w:rPr>
          <w:rFonts w:ascii="Arial" w:hAnsi="Arial" w:cs="Arial"/>
          <w:lang w:val="en-US"/>
        </w:rPr>
        <w:t xml:space="preserve">Madigan M.T. et al. </w:t>
      </w:r>
      <w:r w:rsidRPr="00842DB3">
        <w:rPr>
          <w:rFonts w:ascii="Arial" w:hAnsi="Arial" w:cs="Arial"/>
        </w:rPr>
        <w:t xml:space="preserve">Microbiologia de </w:t>
      </w:r>
      <w:proofErr w:type="spellStart"/>
      <w:r w:rsidRPr="00842DB3">
        <w:rPr>
          <w:rFonts w:ascii="Arial" w:hAnsi="Arial" w:cs="Arial"/>
        </w:rPr>
        <w:t>Brock</w:t>
      </w:r>
      <w:proofErr w:type="spellEnd"/>
      <w:r w:rsidRPr="00842DB3">
        <w:rPr>
          <w:rFonts w:ascii="Arial" w:hAnsi="Arial" w:cs="Arial"/>
        </w:rPr>
        <w:t xml:space="preserve">. 12ª Edição, </w:t>
      </w:r>
      <w:proofErr w:type="spellStart"/>
      <w:r w:rsidRPr="00842DB3">
        <w:rPr>
          <w:rFonts w:ascii="Arial" w:hAnsi="Arial" w:cs="Arial"/>
        </w:rPr>
        <w:t>ArtMed</w:t>
      </w:r>
      <w:proofErr w:type="spellEnd"/>
      <w:r w:rsidRPr="00842DB3">
        <w:rPr>
          <w:rFonts w:ascii="Arial" w:hAnsi="Arial" w:cs="Arial"/>
        </w:rPr>
        <w:t>, Porto Alegre, 2010.</w:t>
      </w:r>
    </w:p>
    <w:p w:rsidR="00520014" w:rsidRPr="00842DB3" w:rsidRDefault="00520014" w:rsidP="00842DB3">
      <w:pPr>
        <w:jc w:val="both"/>
        <w:rPr>
          <w:rFonts w:ascii="Arial" w:hAnsi="Arial" w:cs="Arial"/>
        </w:rPr>
      </w:pPr>
      <w:proofErr w:type="spellStart"/>
      <w:r w:rsidRPr="00842DB3">
        <w:rPr>
          <w:rFonts w:ascii="Arial" w:hAnsi="Arial" w:cs="Arial"/>
        </w:rPr>
        <w:t>Tortora</w:t>
      </w:r>
      <w:proofErr w:type="spellEnd"/>
      <w:r w:rsidRPr="00842DB3">
        <w:rPr>
          <w:rFonts w:ascii="Arial" w:hAnsi="Arial" w:cs="Arial"/>
        </w:rPr>
        <w:t xml:space="preserve"> G.J. et al. Microbiologia. 10ª Edição, </w:t>
      </w:r>
      <w:proofErr w:type="spellStart"/>
      <w:r w:rsidRPr="00842DB3">
        <w:rPr>
          <w:rFonts w:ascii="Arial" w:hAnsi="Arial" w:cs="Arial"/>
        </w:rPr>
        <w:t>ArtMed</w:t>
      </w:r>
      <w:proofErr w:type="spellEnd"/>
      <w:r w:rsidRPr="00842DB3">
        <w:rPr>
          <w:rFonts w:ascii="Arial" w:hAnsi="Arial" w:cs="Arial"/>
        </w:rPr>
        <w:t>, Porto Alegre, 2012.</w:t>
      </w:r>
    </w:p>
    <w:p w:rsidR="00520014" w:rsidRPr="00842DB3" w:rsidRDefault="00520014" w:rsidP="00842DB3">
      <w:pPr>
        <w:jc w:val="both"/>
        <w:rPr>
          <w:rFonts w:ascii="Arial" w:hAnsi="Arial" w:cs="Arial"/>
        </w:rPr>
      </w:pPr>
      <w:r w:rsidRPr="00842DB3">
        <w:rPr>
          <w:rFonts w:ascii="Arial" w:hAnsi="Arial" w:cs="Arial"/>
        </w:rPr>
        <w:lastRenderedPageBreak/>
        <w:t>Black G.B. Microbiologia – Fundamentos e Perspectivas. 4ª Edição, Guanabara Koogan S.A., Rio de Janeiro, 2002.</w:t>
      </w:r>
    </w:p>
    <w:p w:rsidR="00510AB2" w:rsidRPr="00842DB3" w:rsidRDefault="00061B4E" w:rsidP="00842DB3">
      <w:pPr>
        <w:jc w:val="both"/>
        <w:rPr>
          <w:rFonts w:ascii="Arial" w:hAnsi="Arial" w:cs="Arial"/>
        </w:rPr>
      </w:pPr>
      <w:r w:rsidRPr="00842DB3">
        <w:rPr>
          <w:rFonts w:ascii="Arial" w:hAnsi="Arial" w:cs="Arial"/>
        </w:rPr>
        <w:t xml:space="preserve">Campbell et al. Biologia. 8ª Edição, </w:t>
      </w:r>
      <w:proofErr w:type="spellStart"/>
      <w:r w:rsidRPr="00842DB3">
        <w:rPr>
          <w:rFonts w:ascii="Arial" w:hAnsi="Arial" w:cs="Arial"/>
        </w:rPr>
        <w:t>ArtMed</w:t>
      </w:r>
      <w:proofErr w:type="spellEnd"/>
      <w:r w:rsidRPr="00842DB3">
        <w:rPr>
          <w:rFonts w:ascii="Arial" w:hAnsi="Arial" w:cs="Arial"/>
        </w:rPr>
        <w:t>, Porto Alegre, 2010.</w:t>
      </w:r>
      <w:r w:rsidR="00510AB2" w:rsidRPr="00842DB3">
        <w:rPr>
          <w:rFonts w:ascii="Arial" w:hAnsi="Arial" w:cs="Arial"/>
        </w:rPr>
        <w:t xml:space="preserve"> </w:t>
      </w:r>
    </w:p>
    <w:p w:rsidR="006231DE" w:rsidRPr="00842DB3" w:rsidRDefault="001B2B45" w:rsidP="00842DB3">
      <w:pPr>
        <w:jc w:val="both"/>
        <w:rPr>
          <w:rFonts w:ascii="Arial" w:hAnsi="Arial" w:cs="Arial"/>
        </w:rPr>
      </w:pPr>
      <w:r w:rsidRPr="00842DB3">
        <w:rPr>
          <w:rFonts w:ascii="Arial" w:hAnsi="Arial" w:cs="Arial"/>
        </w:rPr>
        <w:t xml:space="preserve"> </w:t>
      </w:r>
      <w:r w:rsidR="006231DE" w:rsidRPr="00842DB3">
        <w:rPr>
          <w:rFonts w:ascii="Arial" w:hAnsi="Arial" w:cs="Arial"/>
        </w:rPr>
        <w:t xml:space="preserve"> </w:t>
      </w:r>
    </w:p>
    <w:sectPr w:rsidR="006231DE" w:rsidRPr="00842DB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08" w:rsidRDefault="00FC7D08" w:rsidP="008D16F2">
      <w:pPr>
        <w:spacing w:after="0" w:line="240" w:lineRule="auto"/>
      </w:pPr>
      <w:r>
        <w:separator/>
      </w:r>
    </w:p>
  </w:endnote>
  <w:endnote w:type="continuationSeparator" w:id="0">
    <w:p w:rsidR="00FC7D08" w:rsidRDefault="00FC7D08" w:rsidP="008D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46685"/>
      <w:docPartObj>
        <w:docPartGallery w:val="Page Numbers (Bottom of Page)"/>
        <w:docPartUnique/>
      </w:docPartObj>
    </w:sdtPr>
    <w:sdtContent>
      <w:p w:rsidR="008D16F2" w:rsidRDefault="008D16F2">
        <w:pPr>
          <w:pStyle w:val="Rodap"/>
          <w:jc w:val="right"/>
        </w:pPr>
        <w:r>
          <w:fldChar w:fldCharType="begin"/>
        </w:r>
        <w:r>
          <w:instrText>PAGE   \* MERGEFORMAT</w:instrText>
        </w:r>
        <w:r>
          <w:fldChar w:fldCharType="separate"/>
        </w:r>
        <w:r w:rsidR="000D15C5">
          <w:rPr>
            <w:noProof/>
          </w:rPr>
          <w:t>5</w:t>
        </w:r>
        <w:r>
          <w:fldChar w:fldCharType="end"/>
        </w:r>
      </w:p>
    </w:sdtContent>
  </w:sdt>
  <w:p w:rsidR="008D16F2" w:rsidRDefault="008D16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08" w:rsidRDefault="00FC7D08" w:rsidP="008D16F2">
      <w:pPr>
        <w:spacing w:after="0" w:line="240" w:lineRule="auto"/>
      </w:pPr>
      <w:r>
        <w:separator/>
      </w:r>
    </w:p>
  </w:footnote>
  <w:footnote w:type="continuationSeparator" w:id="0">
    <w:p w:rsidR="00FC7D08" w:rsidRDefault="00FC7D08" w:rsidP="008D1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E5110"/>
    <w:multiLevelType w:val="hybridMultilevel"/>
    <w:tmpl w:val="4DC4BC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0E437BC"/>
    <w:multiLevelType w:val="hybridMultilevel"/>
    <w:tmpl w:val="987E9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C5"/>
    <w:rsid w:val="000415EC"/>
    <w:rsid w:val="00061B4E"/>
    <w:rsid w:val="000D15C5"/>
    <w:rsid w:val="001836AB"/>
    <w:rsid w:val="001B2B45"/>
    <w:rsid w:val="003942CC"/>
    <w:rsid w:val="005036C5"/>
    <w:rsid w:val="00510AB2"/>
    <w:rsid w:val="00520014"/>
    <w:rsid w:val="00593EA6"/>
    <w:rsid w:val="006231DE"/>
    <w:rsid w:val="006B5941"/>
    <w:rsid w:val="00842DB3"/>
    <w:rsid w:val="008D16F2"/>
    <w:rsid w:val="009B5B2F"/>
    <w:rsid w:val="00A313A4"/>
    <w:rsid w:val="00A93CA6"/>
    <w:rsid w:val="00AF3929"/>
    <w:rsid w:val="00B11C8A"/>
    <w:rsid w:val="00D12EDA"/>
    <w:rsid w:val="00D15E3B"/>
    <w:rsid w:val="00FB7264"/>
    <w:rsid w:val="00FC7D08"/>
    <w:rsid w:val="00FE1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BA974-3900-449D-9D1F-EF0B8A63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42CC"/>
    <w:pPr>
      <w:ind w:left="720"/>
      <w:contextualSpacing/>
    </w:pPr>
  </w:style>
  <w:style w:type="paragraph" w:styleId="Cabealho">
    <w:name w:val="header"/>
    <w:basedOn w:val="Normal"/>
    <w:link w:val="CabealhoChar"/>
    <w:uiPriority w:val="99"/>
    <w:unhideWhenUsed/>
    <w:rsid w:val="008D16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D16F2"/>
  </w:style>
  <w:style w:type="paragraph" w:styleId="Rodap">
    <w:name w:val="footer"/>
    <w:basedOn w:val="Normal"/>
    <w:link w:val="RodapChar"/>
    <w:uiPriority w:val="99"/>
    <w:unhideWhenUsed/>
    <w:rsid w:val="008D16F2"/>
    <w:pPr>
      <w:tabs>
        <w:tab w:val="center" w:pos="4252"/>
        <w:tab w:val="right" w:pos="8504"/>
      </w:tabs>
      <w:spacing w:after="0" w:line="240" w:lineRule="auto"/>
    </w:pPr>
  </w:style>
  <w:style w:type="character" w:customStyle="1" w:styleId="RodapChar">
    <w:name w:val="Rodapé Char"/>
    <w:basedOn w:val="Fontepargpadro"/>
    <w:link w:val="Rodap"/>
    <w:uiPriority w:val="99"/>
    <w:rsid w:val="008D1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Concurso</dc:creator>
  <cp:keywords/>
  <dc:description/>
  <cp:lastModifiedBy>Concurso</cp:lastModifiedBy>
  <cp:revision>12</cp:revision>
  <dcterms:created xsi:type="dcterms:W3CDTF">2016-08-24T11:52:00Z</dcterms:created>
  <dcterms:modified xsi:type="dcterms:W3CDTF">2016-08-24T14:37:00Z</dcterms:modified>
</cp:coreProperties>
</file>